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6F" w:rsidRDefault="007F136F" w:rsidP="007F136F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bookmarkStart w:id="0" w:name="_TOC_250005"/>
      <w:bookmarkEnd w:id="0"/>
      <w:r>
        <w:rPr>
          <w:rFonts w:ascii="新細明體" w:eastAsia="新細明體" w:hAnsi="新細明體" w:hint="eastAsia"/>
          <w:sz w:val="20"/>
        </w:rPr>
        <w:t>教學綱要－基本電學實習ⅠⅡ</w:t>
      </w:r>
    </w:p>
    <w:p w:rsidR="006E15AB" w:rsidRPr="007F136F" w:rsidRDefault="007F136F" w:rsidP="007F136F">
      <w:pPr>
        <w:pStyle w:val="4"/>
        <w:jc w:val="center"/>
        <w:rPr>
          <w:sz w:val="40"/>
        </w:rPr>
      </w:pPr>
      <w:r w:rsidRPr="007F136F">
        <w:rPr>
          <w:rFonts w:hint="eastAsia"/>
          <w:sz w:val="40"/>
          <w:lang w:eastAsia="zh-TW"/>
        </w:rPr>
        <w:t>部訂</w:t>
      </w:r>
      <w:r w:rsidR="006B17F0" w:rsidRPr="007F136F">
        <w:rPr>
          <w:sz w:val="40"/>
        </w:rPr>
        <w:t>實習科目</w:t>
      </w:r>
    </w:p>
    <w:p w:rsidR="006E15AB" w:rsidRDefault="006B17F0" w:rsidP="007F136F">
      <w:pPr>
        <w:pStyle w:val="a3"/>
        <w:spacing w:before="2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t>二</w:t>
      </w:r>
      <w:r>
        <w:rPr>
          <w:rFonts w:ascii="Times New Roman" w:eastAsia="Times New Roman" w:hAnsi="Times New Roman"/>
        </w:rPr>
        <w:t>)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 xml:space="preserve">(Basic Electricity Practice 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>)</w:t>
      </w:r>
    </w:p>
    <w:p w:rsidR="006E15AB" w:rsidRDefault="006B17F0">
      <w:pPr>
        <w:pStyle w:val="a3"/>
        <w:spacing w:before="197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2-3 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t>科目大要</w:t>
      </w: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spacing w:before="5"/>
        <w:rPr>
          <w:sz w:val="18"/>
        </w:rPr>
      </w:pPr>
    </w:p>
    <w:p w:rsidR="006E15AB" w:rsidRDefault="006B17F0">
      <w:pPr>
        <w:pStyle w:val="a3"/>
        <w:spacing w:before="20"/>
        <w:ind w:right="129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3.25pt;margin-top:-32.3pt;width:449.1pt;height:120.4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68"/>
                  </w:tblGrid>
                  <w:tr w:rsidR="006E15AB">
                    <w:trPr>
                      <w:trHeight w:hRule="exact" w:val="348"/>
                    </w:trPr>
                    <w:tc>
                      <w:tcPr>
                        <w:tcW w:w="8968" w:type="dxa"/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ind w:left="24"/>
                          <w:rPr>
                            <w:rFonts w:ascii="Times New Roman" w:eastAsia="Times New Roman"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學分數：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6(3/3)</w:t>
                        </w:r>
                      </w:p>
                    </w:tc>
                  </w:tr>
                  <w:tr w:rsidR="006E15AB">
                    <w:trPr>
                      <w:trHeight w:hRule="exact" w:val="349"/>
                    </w:trPr>
                    <w:tc>
                      <w:tcPr>
                        <w:tcW w:w="8968" w:type="dxa"/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ind w:left="2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建議開課學期：第一學年第一、二學期</w:t>
                        </w:r>
                      </w:p>
                    </w:tc>
                  </w:tr>
                  <w:tr w:rsidR="006E15AB">
                    <w:trPr>
                      <w:trHeight w:hRule="exact" w:val="1700"/>
                    </w:trPr>
                    <w:tc>
                      <w:tcPr>
                        <w:tcW w:w="8968" w:type="dxa"/>
                      </w:tcPr>
                      <w:p w:rsidR="006E15AB" w:rsidRDefault="006B17F0">
                        <w:pPr>
                          <w:pStyle w:val="TableParagraph"/>
                          <w:spacing w:line="299" w:lineRule="exact"/>
                          <w:ind w:left="54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本科目旨在培養學生具備電學之相關知識，學習電路量測、屋內電力配送</w:t>
                        </w:r>
                      </w:p>
                      <w:p w:rsidR="006E15AB" w:rsidRDefault="006B17F0">
                        <w:pPr>
                          <w:pStyle w:val="TableParagraph"/>
                          <w:spacing w:before="82" w:line="297" w:lineRule="auto"/>
                          <w:ind w:left="23" w:right="16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家電檢修及低壓工業配線操作等基本技能，並培養遵守用電安全之工作習慣、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職業道德及社會責任。因此，本課程不只培養學生會使用基本電路測試、組裝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所需之工具及設備，能解決電路問題，亦能養成良好工作習慣及態度。</w:t>
                        </w:r>
                      </w:p>
                    </w:tc>
                  </w:tr>
                </w:tbl>
                <w:p w:rsidR="006E15AB" w:rsidRDefault="006E15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>、</w:t>
      </w: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rPr>
          <w:sz w:val="20"/>
        </w:rPr>
      </w:pPr>
    </w:p>
    <w:p w:rsidR="006E15AB" w:rsidRDefault="006E15AB">
      <w:pPr>
        <w:pStyle w:val="a3"/>
        <w:rPr>
          <w:sz w:val="20"/>
        </w:rPr>
      </w:pPr>
    </w:p>
    <w:p w:rsidR="006E15AB" w:rsidRDefault="006B17F0">
      <w:pPr>
        <w:pStyle w:val="a3"/>
        <w:spacing w:before="171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2-4 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</w:p>
    <w:p w:rsidR="006E15AB" w:rsidRDefault="006E15AB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247"/>
        <w:gridCol w:w="1740"/>
      </w:tblGrid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一、科目名稱：基本電學實習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 xml:space="preserve">(Basic Electricity Practice 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二、科目屬性：專業實習科目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四、先修科目：無</w:t>
            </w:r>
          </w:p>
        </w:tc>
      </w:tr>
      <w:tr w:rsidR="006E15AB">
        <w:trPr>
          <w:trHeight w:hRule="exact" w:val="3054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7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  <w:p w:rsidR="006E15AB" w:rsidRDefault="006B17F0">
            <w:pPr>
              <w:pStyle w:val="TableParagraph"/>
              <w:spacing w:before="5" w:line="235" w:lineRule="auto"/>
              <w:ind w:left="542" w:right="945" w:hanging="1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能正確使用基本電儀表量測電阻值與交直流電壓及電流值。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能組裝各種交直流電路，並驗證其電路原理及功能。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能正確使用各種基本電子儀表量測電路信號。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能使用各種電儀表正確的量測電功率、功率因數及電能量。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能裝配低壓屋內用電器具及線路，並測量其功能及絕緣情況。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六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能檢修基本家電中之照明及電熱器具。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七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能裝配低壓工業配線器具及基本控制電路。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八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提升學生對電學實務的興趣，養成安全之工作習慣。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6E15AB">
        <w:trPr>
          <w:trHeight w:hRule="exact" w:val="349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line="298" w:lineRule="exact"/>
              <w:ind w:left="78" w:right="7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tabs>
                <w:tab w:val="left" w:pos="1124"/>
              </w:tabs>
              <w:spacing w:line="298" w:lineRule="exact"/>
              <w:ind w:left="343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1024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pacing w:val="-29"/>
                <w:sz w:val="26"/>
              </w:rPr>
              <w:t>1.</w:t>
            </w:r>
            <w:r>
              <w:rPr>
                <w:spacing w:val="-29"/>
                <w:sz w:val="26"/>
              </w:rPr>
              <w:t>工場安全及衛生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實習工場設施介紹。</w:t>
            </w:r>
          </w:p>
          <w:p w:rsidR="006E15AB" w:rsidRDefault="006B17F0">
            <w:pPr>
              <w:pStyle w:val="TableParagraph"/>
              <w:spacing w:line="33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工業安全及衛生。</w:t>
            </w:r>
          </w:p>
          <w:p w:rsidR="006E15AB" w:rsidRDefault="006B17F0">
            <w:pPr>
              <w:pStyle w:val="TableParagraph"/>
              <w:spacing w:line="342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消防安全。</w:t>
            </w:r>
          </w:p>
        </w:tc>
        <w:tc>
          <w:tcPr>
            <w:tcW w:w="1247" w:type="dxa"/>
          </w:tcPr>
          <w:p w:rsidR="006E15AB" w:rsidRDefault="006E15AB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E15AB" w:rsidRDefault="006B17F0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spacing w:line="296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第一學年</w:t>
            </w:r>
          </w:p>
          <w:p w:rsidR="006E15AB" w:rsidRDefault="006B17F0">
            <w:pPr>
              <w:pStyle w:val="TableParagraph"/>
              <w:spacing w:line="339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第一學期</w:t>
            </w:r>
          </w:p>
        </w:tc>
      </w:tr>
      <w:tr w:rsidR="006E15AB">
        <w:trPr>
          <w:trHeight w:hRule="exact" w:val="686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銲接練習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9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低功率電烙鐵之使用。</w:t>
            </w:r>
          </w:p>
          <w:p w:rsidR="006E15AB" w:rsidRDefault="006B17F0">
            <w:pPr>
              <w:pStyle w:val="TableParagraph"/>
              <w:spacing w:line="342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銲接要領及實作。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before="185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40" w:type="dxa"/>
          </w:tcPr>
          <w:p w:rsidR="006E15AB" w:rsidRDefault="006E15AB"/>
        </w:tc>
      </w:tr>
      <w:tr w:rsidR="006E15AB">
        <w:trPr>
          <w:trHeight w:hRule="exact" w:val="1702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9" w:lineRule="exact"/>
              <w:ind w:left="17"/>
              <w:rPr>
                <w:sz w:val="26"/>
              </w:rPr>
            </w:pPr>
            <w:r>
              <w:rPr>
                <w:rFonts w:ascii="Times New Roman" w:eastAsia="Times New Roman"/>
                <w:spacing w:val="-6"/>
                <w:sz w:val="26"/>
              </w:rPr>
              <w:t>3.</w:t>
            </w:r>
            <w:r>
              <w:rPr>
                <w:spacing w:val="-6"/>
                <w:sz w:val="26"/>
              </w:rPr>
              <w:t>電阻、電壓及電</w:t>
            </w:r>
          </w:p>
          <w:p w:rsidR="006E15AB" w:rsidRDefault="006B17F0">
            <w:pPr>
              <w:pStyle w:val="TableParagraph"/>
              <w:spacing w:line="337" w:lineRule="exact"/>
              <w:ind w:left="212"/>
              <w:rPr>
                <w:sz w:val="26"/>
              </w:rPr>
            </w:pPr>
            <w:r>
              <w:rPr>
                <w:sz w:val="26"/>
              </w:rPr>
              <w:t>流之量測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9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三用電表之使用。</w:t>
            </w:r>
          </w:p>
          <w:p w:rsidR="006E15AB" w:rsidRDefault="006B17F0">
            <w:pPr>
              <w:pStyle w:val="TableParagraph"/>
              <w:spacing w:line="33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電阻之識別及量測。</w:t>
            </w:r>
          </w:p>
          <w:p w:rsidR="006E15AB" w:rsidRDefault="006B17F0">
            <w:pPr>
              <w:pStyle w:val="TableParagraph"/>
              <w:spacing w:line="33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電源供應器之使用。</w:t>
            </w:r>
          </w:p>
          <w:p w:rsidR="006E15AB" w:rsidRDefault="006B17F0">
            <w:pPr>
              <w:pStyle w:val="TableParagraph"/>
              <w:spacing w:line="33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交直流電壓之量測。</w:t>
            </w:r>
          </w:p>
          <w:p w:rsidR="006E15AB" w:rsidRDefault="006B17F0">
            <w:pPr>
              <w:pStyle w:val="TableParagraph"/>
              <w:spacing w:line="342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直流電流之量測。</w:t>
            </w:r>
          </w:p>
        </w:tc>
        <w:tc>
          <w:tcPr>
            <w:tcW w:w="1247" w:type="dxa"/>
          </w:tcPr>
          <w:p w:rsidR="006E15AB" w:rsidRDefault="006E15AB">
            <w:pPr>
              <w:pStyle w:val="TableParagraph"/>
              <w:ind w:left="0"/>
              <w:rPr>
                <w:sz w:val="26"/>
              </w:rPr>
            </w:pPr>
          </w:p>
          <w:p w:rsidR="006E15AB" w:rsidRDefault="006E15AB">
            <w:pPr>
              <w:pStyle w:val="TableParagraph"/>
              <w:spacing w:before="12"/>
              <w:ind w:left="0"/>
              <w:rPr>
                <w:sz w:val="26"/>
              </w:rPr>
            </w:pPr>
          </w:p>
          <w:p w:rsidR="006E15AB" w:rsidRDefault="006B17F0">
            <w:pPr>
              <w:pStyle w:val="TableParagraph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spacing w:line="297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本單元得與單</w:t>
            </w:r>
            <w:r>
              <w:rPr>
                <w:spacing w:val="-106"/>
                <w:sz w:val="26"/>
              </w:rPr>
              <w:t xml:space="preserve"> </w:t>
            </w:r>
          </w:p>
          <w:p w:rsidR="006E15AB" w:rsidRDefault="006B17F0">
            <w:pPr>
              <w:pStyle w:val="TableParagraph"/>
              <w:spacing w:before="17" w:line="338" w:lineRule="exact"/>
              <w:rPr>
                <w:sz w:val="26"/>
              </w:rPr>
            </w:pP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4 </w:t>
            </w:r>
            <w:r>
              <w:rPr>
                <w:sz w:val="26"/>
              </w:rPr>
              <w:t>彈性配合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教學。</w:t>
            </w:r>
          </w:p>
        </w:tc>
      </w:tr>
    </w:tbl>
    <w:p w:rsidR="006E15AB" w:rsidRDefault="006E15AB">
      <w:pPr>
        <w:spacing w:line="338" w:lineRule="exact"/>
        <w:rPr>
          <w:sz w:val="26"/>
        </w:rPr>
        <w:sectPr w:rsidR="006E15AB">
          <w:footerReference w:type="default" r:id="rId8"/>
          <w:pgSz w:w="11910" w:h="16840"/>
          <w:pgMar w:top="660" w:right="1300" w:bottom="1040" w:left="1300" w:header="0" w:footer="858" w:gutter="0"/>
          <w:cols w:space="720"/>
        </w:sectPr>
      </w:pPr>
    </w:p>
    <w:p w:rsidR="006E15AB" w:rsidRDefault="006E15AB">
      <w:pPr>
        <w:pStyle w:val="a3"/>
        <w:spacing w:before="5"/>
        <w:rPr>
          <w:rFonts w:ascii="新細明體"/>
          <w:sz w:val="29"/>
        </w:r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2-4 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247"/>
        <w:gridCol w:w="1740"/>
      </w:tblGrid>
      <w:tr w:rsidR="006E15AB">
        <w:trPr>
          <w:trHeight w:hRule="exact" w:val="348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line="298" w:lineRule="exact"/>
              <w:ind w:left="78" w:right="7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tabs>
                <w:tab w:val="left" w:pos="1124"/>
              </w:tabs>
              <w:spacing w:line="298" w:lineRule="exact"/>
              <w:ind w:left="343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直流電路實驗</w:t>
            </w:r>
          </w:p>
        </w:tc>
        <w:tc>
          <w:tcPr>
            <w:tcW w:w="39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歐姆定律實驗。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配合基本電學</w:t>
            </w:r>
            <w:r>
              <w:rPr>
                <w:spacing w:val="-106"/>
                <w:sz w:val="26"/>
              </w:rPr>
              <w:t xml:space="preserve"> </w:t>
            </w:r>
          </w:p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電阻串並聯電路實驗。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進度實施，並</w:t>
            </w:r>
            <w:r>
              <w:rPr>
                <w:spacing w:val="-106"/>
                <w:sz w:val="26"/>
              </w:rPr>
              <w:t xml:space="preserve"> </w:t>
            </w:r>
          </w:p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克希荷夫定律實驗。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sz w:val="26"/>
              </w:rPr>
              <w:t>與單元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3</w:t>
            </w:r>
            <w:r>
              <w:rPr>
                <w:rFonts w:ascii="Times New Roman" w:eastAsia="Times New Roman"/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彈性</w:t>
            </w:r>
          </w:p>
        </w:tc>
      </w:tr>
      <w:tr w:rsidR="006E15AB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惠斯登電橋實驗。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78" w:right="2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18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配合教學。</w:t>
            </w:r>
          </w:p>
        </w:tc>
      </w:tr>
      <w:tr w:rsidR="006E15AB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重疊定理實驗。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戴維寧及諾頓定理實驗。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最大功率轉移定理實驗。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導線之連接及</w:t>
            </w:r>
          </w:p>
        </w:tc>
        <w:tc>
          <w:tcPr>
            <w:tcW w:w="39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導線之選用及線徑測量。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vMerge w:val="restart"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8"/>
              <w:rPr>
                <w:sz w:val="26"/>
              </w:rPr>
            </w:pPr>
            <w:r>
              <w:rPr>
                <w:sz w:val="26"/>
              </w:rPr>
              <w:t>處理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導線之連接。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677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導線接頭之壓接。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導線接頭之銲接。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7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導線接頭之絕緣處理。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46"/>
        </w:trPr>
        <w:tc>
          <w:tcPr>
            <w:tcW w:w="2023" w:type="dxa"/>
            <w:tcBorders>
              <w:top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電纜線之連接及處理。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屋內配線</w:t>
            </w:r>
          </w:p>
        </w:tc>
        <w:tc>
          <w:tcPr>
            <w:tcW w:w="39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分電盤及瓦時計之裝配。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vMerge w:val="restart"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開關、插座及器具之裝配。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PVC </w:t>
            </w:r>
            <w:r>
              <w:rPr>
                <w:sz w:val="26"/>
              </w:rPr>
              <w:t>管及</w:t>
            </w:r>
            <w:r>
              <w:rPr>
                <w:spacing w:val="-74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EMT </w:t>
            </w:r>
            <w:r>
              <w:rPr>
                <w:sz w:val="26"/>
              </w:rPr>
              <w:t>管配管之認識。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45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單相二線式及單相三線式配線。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9"/>
              <w:ind w:left="78" w:right="2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18</w:t>
            </w:r>
          </w:p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低壓電纜配線。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接地系統之接地電阻測量。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55"/>
        </w:trPr>
        <w:tc>
          <w:tcPr>
            <w:tcW w:w="2023" w:type="dxa"/>
            <w:tcBorders>
              <w:top w:val="nil"/>
              <w:bottom w:val="double" w:sz="4" w:space="0" w:color="000000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double" w:sz="4" w:space="0" w:color="000000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屋內線路之絕緣電阻測量。</w:t>
            </w:r>
          </w:p>
        </w:tc>
        <w:tc>
          <w:tcPr>
            <w:tcW w:w="1247" w:type="dxa"/>
            <w:tcBorders>
              <w:top w:val="nil"/>
              <w:bottom w:val="double" w:sz="4" w:space="0" w:color="000000"/>
            </w:tcBorders>
          </w:tcPr>
          <w:p w:rsidR="006E15AB" w:rsidRDefault="006E15AB"/>
        </w:tc>
        <w:tc>
          <w:tcPr>
            <w:tcW w:w="1740" w:type="dxa"/>
            <w:vMerge/>
            <w:tcBorders>
              <w:bottom w:val="double" w:sz="4" w:space="0" w:color="000000"/>
            </w:tcBorders>
          </w:tcPr>
          <w:p w:rsidR="006E15AB" w:rsidRDefault="006E15AB"/>
        </w:tc>
      </w:tr>
      <w:tr w:rsidR="006E15AB">
        <w:trPr>
          <w:trHeight w:hRule="exact" w:val="352"/>
        </w:trPr>
        <w:tc>
          <w:tcPr>
            <w:tcW w:w="2023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303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電子儀表之使</w:t>
            </w:r>
          </w:p>
        </w:tc>
        <w:tc>
          <w:tcPr>
            <w:tcW w:w="3960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303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LCR </w:t>
            </w:r>
            <w:r>
              <w:rPr>
                <w:sz w:val="26"/>
              </w:rPr>
              <w:t>表之使用。</w:t>
            </w:r>
          </w:p>
        </w:tc>
        <w:tc>
          <w:tcPr>
            <w:tcW w:w="1247" w:type="dxa"/>
            <w:tcBorders>
              <w:top w:val="double" w:sz="4" w:space="0" w:color="000000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第一學年</w:t>
            </w:r>
          </w:p>
        </w:tc>
      </w:tr>
      <w:tr w:rsidR="006E15AB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8"/>
              <w:rPr>
                <w:sz w:val="26"/>
              </w:rPr>
            </w:pPr>
            <w:r>
              <w:rPr>
                <w:sz w:val="26"/>
              </w:rPr>
              <w:t>用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電感器、電容器之識別及量測。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信號產生器之使用。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7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第二學期</w:t>
            </w:r>
          </w:p>
        </w:tc>
      </w:tr>
      <w:tr w:rsidR="006E15AB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示波器之使用。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686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直流暫態實驗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RC </w:t>
            </w:r>
            <w:r>
              <w:rPr>
                <w:sz w:val="26"/>
              </w:rPr>
              <w:t>暫態電路實驗。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RL </w:t>
            </w:r>
            <w:r>
              <w:rPr>
                <w:sz w:val="26"/>
              </w:rPr>
              <w:t>暫態電路實驗。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before="185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spacing w:line="297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配合基本電學</w:t>
            </w:r>
            <w:r>
              <w:rPr>
                <w:spacing w:val="-106"/>
                <w:sz w:val="26"/>
              </w:rPr>
              <w:t xml:space="preserve"> </w:t>
            </w:r>
          </w:p>
          <w:p w:rsidR="006E15AB" w:rsidRDefault="006B17F0">
            <w:pPr>
              <w:pStyle w:val="TableParagraph"/>
              <w:spacing w:line="339" w:lineRule="exact"/>
              <w:rPr>
                <w:sz w:val="26"/>
              </w:rPr>
            </w:pPr>
            <w:r>
              <w:rPr>
                <w:sz w:val="26"/>
              </w:rPr>
              <w:t>進度實施。</w:t>
            </w:r>
          </w:p>
        </w:tc>
      </w:tr>
      <w:tr w:rsidR="006E15AB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9.</w:t>
            </w:r>
            <w:r>
              <w:rPr>
                <w:sz w:val="26"/>
              </w:rPr>
              <w:t>交流電路實驗</w:t>
            </w:r>
          </w:p>
        </w:tc>
        <w:tc>
          <w:tcPr>
            <w:tcW w:w="39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交流電壓及電流實驗。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配合基本電學</w:t>
            </w:r>
            <w:r>
              <w:rPr>
                <w:spacing w:val="-106"/>
                <w:sz w:val="26"/>
              </w:rPr>
              <w:t xml:space="preserve"> </w:t>
            </w:r>
          </w:p>
        </w:tc>
      </w:tr>
      <w:tr w:rsidR="006E15AB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交流</w:t>
            </w:r>
            <w:r>
              <w:rPr>
                <w:spacing w:val="-76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RLC </w:t>
            </w:r>
            <w:r>
              <w:rPr>
                <w:sz w:val="26"/>
              </w:rPr>
              <w:t>串、並聯電路實驗。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進度實施。</w:t>
            </w:r>
          </w:p>
        </w:tc>
      </w:tr>
      <w:tr w:rsidR="006E15AB">
        <w:trPr>
          <w:trHeight w:hRule="exact" w:val="339"/>
        </w:trPr>
        <w:tc>
          <w:tcPr>
            <w:tcW w:w="2023" w:type="dxa"/>
            <w:tcBorders>
              <w:top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諧振電路實驗。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686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10.</w:t>
            </w:r>
            <w:r>
              <w:rPr>
                <w:sz w:val="26"/>
              </w:rPr>
              <w:t>電功率及電能</w:t>
            </w:r>
          </w:p>
          <w:p w:rsidR="006E15AB" w:rsidRDefault="006B17F0">
            <w:pPr>
              <w:pStyle w:val="TableParagraph"/>
              <w:spacing w:line="337" w:lineRule="exact"/>
              <w:ind w:left="334"/>
              <w:rPr>
                <w:sz w:val="26"/>
              </w:rPr>
            </w:pPr>
            <w:r>
              <w:rPr>
                <w:sz w:val="26"/>
              </w:rPr>
              <w:t>量實驗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電功率及功率因數之量測實驗。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電能量之量度實驗。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before="185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spacing w:line="297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配合基本電學</w:t>
            </w:r>
            <w:r>
              <w:rPr>
                <w:spacing w:val="-106"/>
                <w:sz w:val="26"/>
              </w:rPr>
              <w:t xml:space="preserve"> </w:t>
            </w:r>
          </w:p>
          <w:p w:rsidR="006E15AB" w:rsidRDefault="006B17F0">
            <w:pPr>
              <w:pStyle w:val="TableParagraph"/>
              <w:spacing w:line="339" w:lineRule="exact"/>
              <w:rPr>
                <w:sz w:val="26"/>
              </w:rPr>
            </w:pPr>
            <w:r>
              <w:rPr>
                <w:sz w:val="26"/>
              </w:rPr>
              <w:t>進度實施。</w:t>
            </w:r>
          </w:p>
        </w:tc>
      </w:tr>
      <w:tr w:rsidR="006E15AB">
        <w:trPr>
          <w:trHeight w:hRule="exact" w:val="686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11.</w:t>
            </w:r>
            <w:r>
              <w:rPr>
                <w:sz w:val="26"/>
              </w:rPr>
              <w:t>照明及電熱器</w:t>
            </w:r>
          </w:p>
          <w:p w:rsidR="006E15AB" w:rsidRDefault="006B17F0">
            <w:pPr>
              <w:pStyle w:val="TableParagraph"/>
              <w:spacing w:line="337" w:lineRule="exact"/>
              <w:ind w:left="334"/>
              <w:rPr>
                <w:sz w:val="26"/>
              </w:rPr>
            </w:pPr>
            <w:r>
              <w:rPr>
                <w:sz w:val="26"/>
              </w:rPr>
              <w:t>具檢修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spacing w:line="299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照明器具之認識、安裝及檢修。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電熱器具之認識及檢修。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before="185"/>
              <w:ind w:left="78" w:right="2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740" w:type="dxa"/>
          </w:tcPr>
          <w:p w:rsidR="006E15AB" w:rsidRDefault="006E15AB"/>
        </w:tc>
      </w:tr>
    </w:tbl>
    <w:p w:rsidR="006E15AB" w:rsidRDefault="006E15AB">
      <w:pPr>
        <w:sectPr w:rsidR="006E15AB">
          <w:pgSz w:w="11910" w:h="16840"/>
          <w:pgMar w:top="660" w:right="1340" w:bottom="1120" w:left="1300" w:header="0" w:footer="858" w:gutter="0"/>
          <w:cols w:space="720"/>
        </w:sectPr>
      </w:pPr>
    </w:p>
    <w:p w:rsidR="006E15AB" w:rsidRDefault="006B17F0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lastRenderedPageBreak/>
        <w:t>教學綱要－基本電學實習ⅠⅡ</w:t>
      </w:r>
    </w:p>
    <w:p w:rsidR="006E15AB" w:rsidRDefault="006E15AB">
      <w:pPr>
        <w:pStyle w:val="a3"/>
        <w:spacing w:before="5"/>
        <w:rPr>
          <w:rFonts w:ascii="新細明體"/>
          <w:sz w:val="29"/>
        </w:r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2-4 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247"/>
        <w:gridCol w:w="1740"/>
      </w:tblGrid>
      <w:tr w:rsidR="006E15AB">
        <w:trPr>
          <w:trHeight w:hRule="exact" w:val="348"/>
        </w:trPr>
        <w:tc>
          <w:tcPr>
            <w:tcW w:w="2023" w:type="dxa"/>
          </w:tcPr>
          <w:p w:rsidR="006E15AB" w:rsidRDefault="006B17F0">
            <w:pPr>
              <w:pStyle w:val="TableParagraph"/>
              <w:spacing w:line="298" w:lineRule="exact"/>
              <w:ind w:left="4" w:right="4"/>
              <w:jc w:val="center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6E15AB" w:rsidRDefault="006B17F0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line="298" w:lineRule="exact"/>
              <w:ind w:left="78" w:right="7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tabs>
                <w:tab w:val="left" w:pos="1124"/>
              </w:tabs>
              <w:spacing w:line="298" w:lineRule="exact"/>
              <w:ind w:left="343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4" w:right="83"/>
              <w:jc w:val="center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12.</w:t>
            </w:r>
            <w:r>
              <w:rPr>
                <w:sz w:val="26"/>
              </w:rPr>
              <w:t>低壓工業配線</w:t>
            </w:r>
          </w:p>
        </w:tc>
        <w:tc>
          <w:tcPr>
            <w:tcW w:w="39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電動機起動、停止及過載控制。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vMerge w:val="restart"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電動機之正逆轉控制。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電動機之順序控制。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35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4.</w:t>
            </w:r>
            <w:r>
              <w:rPr>
                <w:sz w:val="26"/>
              </w:rPr>
              <w:t>三相感應電動機之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Y–</w:t>
            </w:r>
            <w:r>
              <w:rPr>
                <w:sz w:val="26"/>
              </w:rPr>
              <w:t>△</w:t>
            </w:r>
            <w:r>
              <w:rPr>
                <w:sz w:val="26"/>
              </w:rPr>
              <w:t>起動控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78" w:right="2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1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3" w:lineRule="exact"/>
              <w:ind w:left="245"/>
              <w:rPr>
                <w:sz w:val="26"/>
              </w:rPr>
            </w:pPr>
            <w:r>
              <w:rPr>
                <w:sz w:val="26"/>
              </w:rPr>
              <w:t>制。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水位控制裝置。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6E15AB" w:rsidRDefault="006E15AB"/>
        </w:tc>
        <w:tc>
          <w:tcPr>
            <w:tcW w:w="3960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近接、光電控制裝置。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vMerge/>
          </w:tcPr>
          <w:p w:rsidR="006E15AB" w:rsidRDefault="006E15AB"/>
        </w:tc>
      </w:tr>
      <w:tr w:rsidR="006E15AB">
        <w:trPr>
          <w:trHeight w:hRule="exact" w:val="385"/>
        </w:trPr>
        <w:tc>
          <w:tcPr>
            <w:tcW w:w="8970" w:type="dxa"/>
            <w:gridSpan w:val="4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9" w:lineRule="exact"/>
              <w:ind w:right="945"/>
              <w:rPr>
                <w:sz w:val="26"/>
              </w:rPr>
            </w:pPr>
            <w:r>
              <w:rPr>
                <w:sz w:val="26"/>
              </w:rPr>
              <w:t>七、實施要點：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2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教材編選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pacing w:val="-5"/>
                <w:sz w:val="26"/>
              </w:rPr>
              <w:t>可選用教育部審定合格之教科書或自編教材，並得蒐集工作手冊、新產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品型錄、電工法規等資料供教學參考。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教學方法</w:t>
            </w:r>
          </w:p>
        </w:tc>
      </w:tr>
      <w:tr w:rsidR="006E15AB">
        <w:trPr>
          <w:trHeight w:hRule="exact" w:val="424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2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本課程得分為</w:t>
            </w:r>
            <w:r>
              <w:rPr>
                <w:spacing w:val="-65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1-6 </w:t>
            </w:r>
            <w:r>
              <w:rPr>
                <w:sz w:val="26"/>
              </w:rPr>
              <w:t>及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7-12 </w:t>
            </w:r>
            <w:r>
              <w:rPr>
                <w:spacing w:val="-5"/>
                <w:sz w:val="26"/>
              </w:rPr>
              <w:t>單元二大部分，如至工廠</w:t>
            </w:r>
            <w:r>
              <w:rPr>
                <w:rFonts w:ascii="Times New Roman" w:eastAsia="Times New Roman"/>
                <w:spacing w:val="-5"/>
                <w:sz w:val="26"/>
              </w:rPr>
              <w:t>(</w:t>
            </w:r>
            <w:r>
              <w:rPr>
                <w:spacing w:val="-5"/>
                <w:sz w:val="26"/>
              </w:rPr>
              <w:t>場</w:t>
            </w:r>
            <w:r>
              <w:rPr>
                <w:rFonts w:ascii="Times New Roman" w:eastAsia="Times New Roman"/>
                <w:spacing w:val="-5"/>
                <w:sz w:val="26"/>
              </w:rPr>
              <w:t>)</w:t>
            </w:r>
            <w:r>
              <w:rPr>
                <w:spacing w:val="-5"/>
                <w:sz w:val="26"/>
              </w:rPr>
              <w:t>或其他場所實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習，得分組上課。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2.</w:t>
            </w:r>
            <w:r>
              <w:rPr>
                <w:spacing w:val="-5"/>
                <w:sz w:val="26"/>
              </w:rPr>
              <w:t>本科目為專業實習科目，每次教學以示範、觀摩、操作、評量為原則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實施。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教學評量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1.</w:t>
            </w:r>
            <w:r>
              <w:rPr>
                <w:spacing w:val="-5"/>
                <w:sz w:val="26"/>
              </w:rPr>
              <w:t>採每次實習後即驗收實習成果之方式，以確實達到每位學生均能適當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操作儀器，完成每次實習的目標。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2.</w:t>
            </w:r>
            <w:r>
              <w:rPr>
                <w:spacing w:val="-5"/>
                <w:sz w:val="26"/>
              </w:rPr>
              <w:t>應要求學生於每次實習後繳交該次實習之實習報告。實習報告之內容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應包括相關知識、實習步驟、實驗結果及分析討論。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3.</w:t>
            </w:r>
            <w:r>
              <w:rPr>
                <w:spacing w:val="-5"/>
                <w:sz w:val="26"/>
              </w:rPr>
              <w:t>可於期中或期末實施實習操作測驗，以評量學生學習成效並作為教學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改進的參考。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教學資源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1.</w:t>
            </w:r>
            <w:r>
              <w:rPr>
                <w:spacing w:val="-5"/>
                <w:sz w:val="26"/>
              </w:rPr>
              <w:t>為使學生能充分了解各單元實習綱要，宜多使用教具、投影片、多媒</w:t>
            </w:r>
          </w:p>
        </w:tc>
      </w:tr>
      <w:tr w:rsidR="006E15AB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體或網路教材資源庫支援教學。</w:t>
            </w:r>
          </w:p>
        </w:tc>
      </w:tr>
      <w:tr w:rsidR="006E15AB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2.</w:t>
            </w:r>
            <w:r>
              <w:rPr>
                <w:spacing w:val="-5"/>
                <w:sz w:val="26"/>
              </w:rPr>
              <w:t>屋內用電管線裝配及低壓電機控制配線裝置之實習內容、使用器材及</w:t>
            </w:r>
          </w:p>
        </w:tc>
      </w:tr>
      <w:tr w:rsidR="006E15AB">
        <w:trPr>
          <w:trHeight w:hRule="exact" w:val="471"/>
        </w:trPr>
        <w:tc>
          <w:tcPr>
            <w:tcW w:w="8970" w:type="dxa"/>
            <w:gridSpan w:val="4"/>
            <w:tcBorders>
              <w:top w:val="nil"/>
            </w:tcBorders>
          </w:tcPr>
          <w:p w:rsidR="006E15AB" w:rsidRDefault="006B17F0">
            <w:pPr>
              <w:pStyle w:val="TableParagraph"/>
              <w:spacing w:before="1"/>
              <w:ind w:left="1252"/>
              <w:rPr>
                <w:sz w:val="26"/>
              </w:rPr>
            </w:pPr>
            <w:r>
              <w:rPr>
                <w:sz w:val="26"/>
              </w:rPr>
              <w:t>方法，應與現代住宅、建築物、工場用電設備及施工方法一致。</w:t>
            </w:r>
          </w:p>
        </w:tc>
      </w:tr>
    </w:tbl>
    <w:p w:rsidR="006E15AB" w:rsidRDefault="006E15AB">
      <w:pPr>
        <w:rPr>
          <w:sz w:val="26"/>
        </w:rPr>
        <w:sectPr w:rsidR="006E15AB">
          <w:pgSz w:w="11910" w:h="16840"/>
          <w:pgMar w:top="660" w:right="1300" w:bottom="1040" w:left="1300" w:header="0" w:footer="858" w:gutter="0"/>
          <w:cols w:space="720"/>
        </w:sectPr>
      </w:pPr>
    </w:p>
    <w:p w:rsidR="006E15AB" w:rsidRDefault="006E15AB">
      <w:pPr>
        <w:pStyle w:val="a3"/>
        <w:rPr>
          <w:rFonts w:ascii="新細明體"/>
          <w:sz w:val="20"/>
        </w:rPr>
      </w:pPr>
    </w:p>
    <w:p w:rsidR="006E15AB" w:rsidRDefault="006E15AB">
      <w:pPr>
        <w:pStyle w:val="a3"/>
        <w:spacing w:before="5"/>
        <w:rPr>
          <w:rFonts w:ascii="新細明體"/>
          <w:sz w:val="29"/>
        </w:r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pict>
          <v:shape id="_x0000_s1043" type="#_x0000_t202" style="position:absolute;left:0;text-align:left;margin-left:73.45pt;margin-top:24.45pt;width:448.5pt;height:148.5pt;z-index:1600;mso-wrap-distance-left:0;mso-wrap-distance-right:0;mso-position-horizontal-relative:page" filled="f" strokeweight=".48pt">
            <v:textbox inset="0,0,0,0">
              <w:txbxContent>
                <w:p w:rsidR="006E15AB" w:rsidRDefault="006B17F0">
                  <w:pPr>
                    <w:pStyle w:val="a3"/>
                    <w:spacing w:line="303" w:lineRule="exact"/>
                    <w:ind w:left="542"/>
                  </w:pP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五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相關配合事項</w:t>
                  </w:r>
                </w:p>
                <w:p w:rsidR="006E15AB" w:rsidRDefault="006B17F0">
                  <w:pPr>
                    <w:pStyle w:val="a3"/>
                    <w:spacing w:before="77"/>
                    <w:ind w:left="1063"/>
                  </w:pPr>
                  <w:r>
                    <w:rPr>
                      <w:rFonts w:ascii="Times New Roman" w:eastAsia="Times New Roman"/>
                    </w:rPr>
                    <w:t>1.</w:t>
                  </w:r>
                  <w:r>
                    <w:t>本課程得依據學校特色需求，彈性調整實習單元及授課節數。</w:t>
                  </w:r>
                </w:p>
                <w:p w:rsidR="006E15AB" w:rsidRDefault="006B17F0">
                  <w:pPr>
                    <w:pStyle w:val="a3"/>
                    <w:spacing w:before="79" w:line="295" w:lineRule="auto"/>
                    <w:ind w:left="1252" w:hanging="190"/>
                  </w:pPr>
                  <w:r>
                    <w:rPr>
                      <w:rFonts w:ascii="Times New Roman" w:eastAsia="Times New Roman"/>
                      <w:spacing w:val="-5"/>
                    </w:rPr>
                    <w:t>2.</w:t>
                  </w:r>
                  <w:r>
                    <w:rPr>
                      <w:spacing w:val="-5"/>
                    </w:rPr>
                    <w:t>屋內配線使用之管、線、器具及低壓工業配線之器材，應隨器材變革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而改變器具及施工法。</w:t>
                  </w:r>
                </w:p>
                <w:p w:rsidR="006E15AB" w:rsidRDefault="006B17F0">
                  <w:pPr>
                    <w:pStyle w:val="a3"/>
                    <w:spacing w:before="22" w:line="295" w:lineRule="auto"/>
                    <w:ind w:left="1252" w:hanging="190"/>
                  </w:pPr>
                  <w:r>
                    <w:rPr>
                      <w:rFonts w:ascii="Times New Roman" w:eastAsia="Times New Roman"/>
                      <w:spacing w:val="-5"/>
                    </w:rPr>
                    <w:t>3.</w:t>
                  </w:r>
                  <w:r>
                    <w:rPr>
                      <w:spacing w:val="-5"/>
                    </w:rPr>
                    <w:t>實習工場宜裝置通風設備，並配置螢幕、投影機或單槍投影機等輔助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教學設備。</w:t>
                  </w:r>
                </w:p>
                <w:p w:rsidR="006E15AB" w:rsidRDefault="006B17F0">
                  <w:pPr>
                    <w:pStyle w:val="a3"/>
                    <w:spacing w:before="23"/>
                    <w:ind w:left="1063"/>
                  </w:pPr>
                  <w:r>
                    <w:rPr>
                      <w:rFonts w:ascii="Times New Roman" w:eastAsia="Times New Roman"/>
                    </w:rPr>
                    <w:t>4.</w:t>
                  </w:r>
                  <w:r>
                    <w:t>本課程進度宜與基本電學課程配合，以提高學習成效。</w:t>
                  </w:r>
                </w:p>
              </w:txbxContent>
            </v:textbox>
            <w10:wrap type="topAndBottom" anchorx="page"/>
          </v:shape>
        </w:pict>
      </w: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2-4 </w:t>
      </w:r>
      <w:r>
        <w:t>基本電學實習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rPr>
          <w:rFonts w:ascii="Times New Roman" w:eastAsia="Times New Roman" w:hAnsi="Times New Roman"/>
        </w:rPr>
        <w:sectPr w:rsidR="006E15AB">
          <w:pgSz w:w="11910" w:h="16840"/>
          <w:pgMar w:top="660" w:right="1360" w:bottom="1120" w:left="1300" w:header="0" w:footer="858" w:gutter="0"/>
          <w:cols w:space="720"/>
        </w:sectPr>
      </w:pPr>
    </w:p>
    <w:p w:rsidR="006E15AB" w:rsidRDefault="007F136F">
      <w:pPr>
        <w:spacing w:before="27"/>
        <w:ind w:right="112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  <w:lang w:eastAsia="zh-TW"/>
        </w:rPr>
        <w:lastRenderedPageBreak/>
        <w:t>教</w:t>
      </w:r>
      <w:r w:rsidR="006B17F0">
        <w:rPr>
          <w:rFonts w:ascii="新細明體" w:eastAsia="新細明體" w:hAnsi="新細明體" w:hint="eastAsia"/>
          <w:sz w:val="20"/>
        </w:rPr>
        <w:t>學綱要－電子學實習ⅠⅡ</w:t>
      </w:r>
    </w:p>
    <w:p w:rsidR="006E15AB" w:rsidRDefault="006B17F0" w:rsidP="007F136F">
      <w:pPr>
        <w:pStyle w:val="a3"/>
        <w:spacing w:before="2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t>四</w:t>
      </w:r>
      <w:r>
        <w:rPr>
          <w:rFonts w:ascii="Times New Roman" w:eastAsia="Times New Roman" w:hAnsi="Times New Roman"/>
        </w:rPr>
        <w:t>)</w:t>
      </w:r>
      <w:r>
        <w:t>電子學實習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 xml:space="preserve">(Electronics Practice 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pStyle w:val="a3"/>
        <w:spacing w:before="7"/>
        <w:rPr>
          <w:rFonts w:ascii="Times New Roman"/>
          <w:sz w:val="27"/>
        </w:rPr>
      </w:pPr>
    </w:p>
    <w:p w:rsidR="006E15AB" w:rsidRDefault="006B17F0">
      <w:pPr>
        <w:pStyle w:val="a3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2-7 </w:t>
      </w:r>
      <w:r>
        <w:t>電子學實習</w:t>
      </w:r>
      <w:r>
        <w:rPr>
          <w:rFonts w:ascii="新細明體" w:eastAsia="新細明體" w:hAnsi="新細明體" w:hint="eastAsia"/>
        </w:rPr>
        <w:t>ⅠⅡ</w:t>
      </w:r>
      <w:r>
        <w:t>科目大要</w:t>
      </w:r>
    </w:p>
    <w:p w:rsidR="006E15AB" w:rsidRDefault="006E15AB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</w:tblGrid>
      <w:tr w:rsidR="006E15AB">
        <w:trPr>
          <w:trHeight w:hRule="exact" w:val="348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6E15AB">
        <w:trPr>
          <w:trHeight w:hRule="exact" w:val="349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sz w:val="26"/>
              </w:rPr>
              <w:t>建議開課學期：第二學年第一、二學期</w:t>
            </w:r>
          </w:p>
        </w:tc>
      </w:tr>
      <w:tr w:rsidR="006E15AB">
        <w:trPr>
          <w:trHeight w:hRule="exact" w:val="1700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299" w:lineRule="exact"/>
              <w:ind w:left="543"/>
              <w:rPr>
                <w:sz w:val="26"/>
              </w:rPr>
            </w:pPr>
            <w:r>
              <w:rPr>
                <w:sz w:val="26"/>
              </w:rPr>
              <w:t>本科目旨在培養學生具備辨認電子元件、使用電子儀表量測電子元件特</w:t>
            </w:r>
          </w:p>
          <w:p w:rsidR="006E15AB" w:rsidRDefault="006B17F0">
            <w:pPr>
              <w:pStyle w:val="TableParagraph"/>
              <w:spacing w:before="82" w:line="297" w:lineRule="auto"/>
              <w:ind w:left="543" w:hanging="520"/>
              <w:rPr>
                <w:sz w:val="26"/>
              </w:rPr>
            </w:pPr>
            <w:r>
              <w:rPr>
                <w:sz w:val="26"/>
              </w:rPr>
              <w:t>性、設計及分析基本電子電路之能力。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學生在學習本科目之後，應具有使用電子元件設計、裝配、分析及量測基</w:t>
            </w:r>
          </w:p>
          <w:p w:rsidR="006E15AB" w:rsidRDefault="006B17F0">
            <w:pPr>
              <w:pStyle w:val="TableParagraph"/>
              <w:spacing w:before="19"/>
              <w:ind w:left="23"/>
              <w:rPr>
                <w:sz w:val="26"/>
              </w:rPr>
            </w:pPr>
            <w:r>
              <w:rPr>
                <w:sz w:val="26"/>
              </w:rPr>
              <w:t>本電子電路之能力。</w:t>
            </w:r>
          </w:p>
        </w:tc>
      </w:tr>
    </w:tbl>
    <w:p w:rsidR="006E15AB" w:rsidRDefault="006E15AB">
      <w:pPr>
        <w:pStyle w:val="a3"/>
        <w:spacing w:before="9"/>
        <w:rPr>
          <w:sz w:val="22"/>
        </w:rPr>
      </w:pPr>
    </w:p>
    <w:p w:rsidR="006E15AB" w:rsidRDefault="006B17F0">
      <w:pPr>
        <w:pStyle w:val="a3"/>
        <w:spacing w:before="22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2-8 </w:t>
      </w:r>
      <w:r>
        <w:t>電子學實習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</w:p>
    <w:p w:rsidR="006E15AB" w:rsidRDefault="006E15AB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564"/>
        <w:gridCol w:w="1247"/>
        <w:gridCol w:w="1740"/>
      </w:tblGrid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一、科目名稱：電子學實習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 xml:space="preserve">(Electronics Practice 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二、科目屬性：專業實習科目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四、先修科目：基本電學、基本電學實習</w:t>
            </w:r>
          </w:p>
        </w:tc>
      </w:tr>
      <w:tr w:rsidR="006E15AB">
        <w:trPr>
          <w:trHeight w:hRule="exact" w:val="341"/>
        </w:trPr>
        <w:tc>
          <w:tcPr>
            <w:tcW w:w="8970" w:type="dxa"/>
            <w:gridSpan w:val="4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</w:tc>
      </w:tr>
      <w:tr w:rsidR="006E15AB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使學生能正確辨認及選用電子元件。</w:t>
            </w:r>
          </w:p>
        </w:tc>
      </w:tr>
      <w:tr w:rsidR="006E15AB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能使用基本手工具及電子相關量測儀器。</w:t>
            </w:r>
          </w:p>
        </w:tc>
      </w:tr>
      <w:tr w:rsidR="006E15AB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使學生具備基本電子電路實驗、測試、調整及裝配之能力。</w:t>
            </w:r>
          </w:p>
        </w:tc>
      </w:tr>
      <w:tr w:rsidR="006E15AB">
        <w:trPr>
          <w:trHeight w:hRule="exact" w:val="345"/>
        </w:trPr>
        <w:tc>
          <w:tcPr>
            <w:tcW w:w="8970" w:type="dxa"/>
            <w:gridSpan w:val="4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培養學生對電子實務的興趣，養成正確及安全的工作習慣。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6E15AB">
        <w:trPr>
          <w:trHeight w:hRule="exact" w:val="348"/>
        </w:trPr>
        <w:tc>
          <w:tcPr>
            <w:tcW w:w="2419" w:type="dxa"/>
          </w:tcPr>
          <w:p w:rsidR="006E15AB" w:rsidRDefault="006B17F0">
            <w:pPr>
              <w:pStyle w:val="TableParagraph"/>
              <w:spacing w:line="298" w:lineRule="exact"/>
              <w:ind w:left="488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564" w:type="dxa"/>
          </w:tcPr>
          <w:p w:rsidR="006E15AB" w:rsidRDefault="006B17F0">
            <w:pPr>
              <w:pStyle w:val="TableParagraph"/>
              <w:tabs>
                <w:tab w:val="left" w:pos="1257"/>
                <w:tab w:val="left" w:pos="2036"/>
                <w:tab w:val="left" w:pos="2817"/>
              </w:tabs>
              <w:spacing w:line="298" w:lineRule="exact"/>
              <w:ind w:left="476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47" w:type="dxa"/>
          </w:tcPr>
          <w:p w:rsidR="006E15AB" w:rsidRDefault="006B17F0">
            <w:pPr>
              <w:pStyle w:val="TableParagraph"/>
              <w:spacing w:line="298" w:lineRule="exact"/>
              <w:ind w:left="78" w:right="7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0" w:type="dxa"/>
          </w:tcPr>
          <w:p w:rsidR="006E15AB" w:rsidRDefault="006B17F0">
            <w:pPr>
              <w:pStyle w:val="TableParagraph"/>
              <w:tabs>
                <w:tab w:val="left" w:pos="1124"/>
              </w:tabs>
              <w:spacing w:line="298" w:lineRule="exact"/>
              <w:ind w:left="343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341"/>
        </w:trPr>
        <w:tc>
          <w:tcPr>
            <w:tcW w:w="2419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工場安全及衛生</w:t>
            </w:r>
          </w:p>
        </w:tc>
        <w:tc>
          <w:tcPr>
            <w:tcW w:w="3564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實習工場設施介紹。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第二學年</w:t>
            </w:r>
          </w:p>
        </w:tc>
      </w:tr>
      <w:tr w:rsidR="006E15AB">
        <w:trPr>
          <w:trHeight w:hRule="exact" w:val="344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工業安全及衛生。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第一學期</w:t>
            </w:r>
          </w:p>
        </w:tc>
      </w:tr>
      <w:tr w:rsidR="006E15AB">
        <w:trPr>
          <w:trHeight w:hRule="exact" w:val="339"/>
        </w:trPr>
        <w:tc>
          <w:tcPr>
            <w:tcW w:w="2419" w:type="dxa"/>
            <w:tcBorders>
              <w:top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消防安全。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419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二極體之特性及應</w:t>
            </w:r>
          </w:p>
        </w:tc>
        <w:tc>
          <w:tcPr>
            <w:tcW w:w="3564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二極體之識別。</w:t>
            </w:r>
          </w:p>
        </w:tc>
        <w:tc>
          <w:tcPr>
            <w:tcW w:w="1247" w:type="dxa"/>
            <w:tcBorders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right="-2"/>
              <w:rPr>
                <w:sz w:val="26"/>
              </w:rPr>
            </w:pPr>
            <w:r>
              <w:rPr>
                <w:spacing w:val="20"/>
                <w:sz w:val="26"/>
              </w:rPr>
              <w:t>本單元得與單</w:t>
            </w:r>
            <w:r>
              <w:rPr>
                <w:spacing w:val="-106"/>
                <w:sz w:val="26"/>
              </w:rPr>
              <w:t xml:space="preserve"> </w:t>
            </w:r>
          </w:p>
        </w:tc>
      </w:tr>
      <w:tr w:rsidR="006E15AB">
        <w:trPr>
          <w:trHeight w:hRule="exact" w:val="338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8"/>
              <w:rPr>
                <w:sz w:val="26"/>
              </w:rPr>
            </w:pPr>
            <w:r>
              <w:rPr>
                <w:sz w:val="26"/>
              </w:rPr>
              <w:t>用電路實驗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二極體之特性曲線量測。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3</w:t>
            </w:r>
            <w:r>
              <w:rPr>
                <w:rFonts w:ascii="Times New Roman" w:eastAsia="Times New Roman"/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彈性配合</w:t>
            </w:r>
          </w:p>
        </w:tc>
      </w:tr>
      <w:tr w:rsidR="006E15AB">
        <w:trPr>
          <w:trHeight w:hRule="exact" w:val="338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整流電路實驗。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教學。</w:t>
            </w:r>
          </w:p>
        </w:tc>
      </w:tr>
      <w:tr w:rsidR="006E15AB">
        <w:trPr>
          <w:trHeight w:hRule="exact" w:val="344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濾波電路實驗。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78" w:right="2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32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倍壓電路實驗。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39"/>
        </w:trPr>
        <w:tc>
          <w:tcPr>
            <w:tcW w:w="241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稽納二極體之特性及應用電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46"/>
        </w:trPr>
        <w:tc>
          <w:tcPr>
            <w:tcW w:w="2419" w:type="dxa"/>
            <w:tcBorders>
              <w:top w:val="nil"/>
            </w:tcBorders>
          </w:tcPr>
          <w:p w:rsidR="006E15AB" w:rsidRDefault="006E15AB"/>
        </w:tc>
        <w:tc>
          <w:tcPr>
            <w:tcW w:w="3564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9" w:lineRule="exact"/>
              <w:ind w:left="219"/>
              <w:rPr>
                <w:sz w:val="26"/>
              </w:rPr>
            </w:pPr>
            <w:r>
              <w:rPr>
                <w:sz w:val="26"/>
              </w:rPr>
              <w:t>路實驗。</w:t>
            </w:r>
          </w:p>
        </w:tc>
        <w:tc>
          <w:tcPr>
            <w:tcW w:w="1247" w:type="dxa"/>
            <w:tcBorders>
              <w:top w:val="nil"/>
            </w:tcBorders>
          </w:tcPr>
          <w:p w:rsidR="006E15AB" w:rsidRDefault="006E15AB"/>
        </w:tc>
        <w:tc>
          <w:tcPr>
            <w:tcW w:w="1740" w:type="dxa"/>
            <w:tcBorders>
              <w:top w:val="nil"/>
            </w:tcBorders>
          </w:tcPr>
          <w:p w:rsidR="006E15AB" w:rsidRDefault="006E15AB"/>
        </w:tc>
      </w:tr>
    </w:tbl>
    <w:p w:rsidR="006E15AB" w:rsidRDefault="006E15AB">
      <w:pPr>
        <w:sectPr w:rsidR="006E15AB">
          <w:pgSz w:w="11910" w:h="16840"/>
          <w:pgMar w:top="660" w:right="1300" w:bottom="1040" w:left="1300" w:header="0" w:footer="858" w:gutter="0"/>
          <w:cols w:space="720"/>
        </w:sectPr>
      </w:pPr>
    </w:p>
    <w:p w:rsidR="006E15AB" w:rsidRDefault="006E15AB">
      <w:pPr>
        <w:pStyle w:val="a3"/>
        <w:spacing w:before="5"/>
        <w:rPr>
          <w:rFonts w:ascii="新細明體"/>
          <w:sz w:val="29"/>
        </w:r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2-8 </w:t>
      </w:r>
      <w:r>
        <w:t>電子學實習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838"/>
        <w:gridCol w:w="1169"/>
        <w:gridCol w:w="1741"/>
      </w:tblGrid>
      <w:tr w:rsidR="006E15AB">
        <w:trPr>
          <w:trHeight w:hRule="exact" w:val="348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298" w:lineRule="exact"/>
              <w:ind w:left="36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838" w:type="dxa"/>
          </w:tcPr>
          <w:p w:rsidR="006E15AB" w:rsidRDefault="006B17F0">
            <w:pPr>
              <w:pStyle w:val="TableParagraph"/>
              <w:tabs>
                <w:tab w:val="left" w:pos="1394"/>
                <w:tab w:val="left" w:pos="2173"/>
                <w:tab w:val="left" w:pos="2954"/>
              </w:tabs>
              <w:spacing w:line="298" w:lineRule="exact"/>
              <w:ind w:left="61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169" w:type="dxa"/>
          </w:tcPr>
          <w:p w:rsidR="006E15AB" w:rsidRDefault="006B17F0">
            <w:pPr>
              <w:pStyle w:val="TableParagraph"/>
              <w:spacing w:line="298" w:lineRule="exact"/>
              <w:ind w:left="39" w:right="3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1" w:type="dxa"/>
          </w:tcPr>
          <w:p w:rsidR="006E15AB" w:rsidRDefault="006B17F0">
            <w:pPr>
              <w:pStyle w:val="TableParagraph"/>
              <w:tabs>
                <w:tab w:val="left" w:pos="1141"/>
              </w:tabs>
              <w:spacing w:line="298" w:lineRule="exact"/>
              <w:ind w:left="360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截波及箝位電路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串聯截波電路實驗。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298" w:lineRule="exact"/>
              <w:ind w:right="-3"/>
              <w:rPr>
                <w:sz w:val="26"/>
              </w:rPr>
            </w:pPr>
            <w:r>
              <w:rPr>
                <w:spacing w:val="20"/>
                <w:sz w:val="26"/>
              </w:rPr>
              <w:t>本單元得與單</w:t>
            </w:r>
            <w:r>
              <w:rPr>
                <w:spacing w:val="-106"/>
                <w:sz w:val="26"/>
              </w:rPr>
              <w:t xml:space="preserve"> </w:t>
            </w:r>
          </w:p>
        </w:tc>
      </w:tr>
      <w:tr w:rsidR="006E15AB">
        <w:trPr>
          <w:trHeight w:hRule="exact" w:val="338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加偏壓之串聯截波電路實驗。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2</w:t>
            </w:r>
            <w:r>
              <w:rPr>
                <w:rFonts w:ascii="Times New Roman" w:eastAsia="Times New Roman"/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彈性配合</w:t>
            </w:r>
          </w:p>
        </w:tc>
      </w:tr>
      <w:tr w:rsidR="006E15AB">
        <w:trPr>
          <w:trHeight w:hRule="exact" w:val="676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並聯截波電路實驗。</w:t>
            </w:r>
          </w:p>
          <w:p w:rsidR="006E15AB" w:rsidRDefault="006B17F0">
            <w:pPr>
              <w:pStyle w:val="TableParagraph"/>
              <w:spacing w:line="34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加偏壓之並聯截波電路實驗。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7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教學。</w:t>
            </w:r>
          </w:p>
        </w:tc>
      </w:tr>
      <w:tr w:rsidR="006E15AB">
        <w:trPr>
          <w:trHeight w:hRule="exact" w:val="338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箝位電路實驗。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tcBorders>
              <w:top w:val="nil"/>
              <w:bottom w:val="nil"/>
            </w:tcBorders>
          </w:tcPr>
          <w:p w:rsidR="006E15AB" w:rsidRDefault="006E15AB"/>
        </w:tc>
      </w:tr>
      <w:tr w:rsidR="006E15AB">
        <w:trPr>
          <w:trHeight w:hRule="exact" w:val="345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加偏壓之箝位電路實驗。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雙極性接面電晶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電晶體之識別。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體之特性實驗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NPN </w:t>
            </w:r>
            <w:r>
              <w:rPr>
                <w:sz w:val="26"/>
              </w:rPr>
              <w:t>及</w:t>
            </w:r>
            <w:r>
              <w:rPr>
                <w:spacing w:val="-71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PNP </w:t>
            </w:r>
            <w:r>
              <w:rPr>
                <w:sz w:val="26"/>
              </w:rPr>
              <w:t>之判別。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677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 E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>B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 xml:space="preserve">C </w:t>
            </w:r>
            <w:r>
              <w:rPr>
                <w:sz w:val="26"/>
              </w:rPr>
              <w:t>接腳之判別。</w:t>
            </w:r>
          </w:p>
          <w:p w:rsidR="006E15AB" w:rsidRDefault="006B17F0">
            <w:pPr>
              <w:pStyle w:val="TableParagraph"/>
              <w:spacing w:line="34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4. β </w:t>
            </w:r>
            <w:r>
              <w:rPr>
                <w:sz w:val="26"/>
              </w:rPr>
              <w:t>值測量。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7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9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25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 I</w:t>
            </w:r>
            <w:r>
              <w:rPr>
                <w:rFonts w:ascii="Times New Roman" w:eastAsia="Times New Roman"/>
                <w:position w:val="-3"/>
                <w:sz w:val="17"/>
              </w:rPr>
              <w:t>E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>I</w:t>
            </w:r>
            <w:r>
              <w:rPr>
                <w:rFonts w:ascii="Times New Roman" w:eastAsia="Times New Roman"/>
                <w:position w:val="-3"/>
                <w:sz w:val="17"/>
              </w:rPr>
              <w:t>B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>I</w:t>
            </w:r>
            <w:r>
              <w:rPr>
                <w:rFonts w:ascii="Times New Roman" w:eastAsia="Times New Roman"/>
                <w:position w:val="-3"/>
                <w:sz w:val="17"/>
              </w:rPr>
              <w:t xml:space="preserve">C </w:t>
            </w:r>
            <w:r>
              <w:rPr>
                <w:sz w:val="26"/>
              </w:rPr>
              <w:t>之關係。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35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輸入及輸出特性曲線量測。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電晶體直流偏壓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共射極放大電路特性測試。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676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電路實驗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固定偏壓電路實驗。</w:t>
            </w:r>
          </w:p>
          <w:p w:rsidR="006E15AB" w:rsidRDefault="006B17F0">
            <w:pPr>
              <w:pStyle w:val="TableParagraph"/>
              <w:spacing w:line="34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回授偏壓電路實驗。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7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6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分壓偏壓電路實驗。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電晶體放大電路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共射極放大電路實驗。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344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9" w:lineRule="exact"/>
              <w:ind w:left="219"/>
              <w:rPr>
                <w:sz w:val="26"/>
              </w:rPr>
            </w:pPr>
            <w:r>
              <w:rPr>
                <w:sz w:val="26"/>
              </w:rPr>
              <w:t>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共集極放大電路實驗。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9"/>
              <w:ind w:left="89" w:righ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8"/>
        </w:trPr>
        <w:tc>
          <w:tcPr>
            <w:tcW w:w="2160" w:type="dxa"/>
            <w:tcBorders>
              <w:top w:val="nil"/>
              <w:bottom w:val="double" w:sz="4" w:space="0" w:color="000000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double" w:sz="4" w:space="0" w:color="000000"/>
            </w:tcBorders>
          </w:tcPr>
          <w:p w:rsidR="006E15AB" w:rsidRDefault="006B17F0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共基極放大電路實驗。</w:t>
            </w:r>
          </w:p>
        </w:tc>
        <w:tc>
          <w:tcPr>
            <w:tcW w:w="1169" w:type="dxa"/>
            <w:tcBorders>
              <w:top w:val="nil"/>
              <w:bottom w:val="double" w:sz="4" w:space="0" w:color="000000"/>
            </w:tcBorders>
          </w:tcPr>
          <w:p w:rsidR="006E15AB" w:rsidRDefault="006E15AB"/>
        </w:tc>
        <w:tc>
          <w:tcPr>
            <w:tcW w:w="1741" w:type="dxa"/>
            <w:vMerge/>
            <w:tcBorders>
              <w:bottom w:val="double" w:sz="4" w:space="0" w:color="000000"/>
            </w:tcBorders>
          </w:tcPr>
          <w:p w:rsidR="006E15AB" w:rsidRDefault="006E15AB"/>
        </w:tc>
      </w:tr>
      <w:tr w:rsidR="006E15AB">
        <w:trPr>
          <w:trHeight w:hRule="exact" w:val="352"/>
        </w:trPr>
        <w:tc>
          <w:tcPr>
            <w:tcW w:w="2160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303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串級放大電路實</w:t>
            </w:r>
          </w:p>
        </w:tc>
        <w:tc>
          <w:tcPr>
            <w:tcW w:w="3838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303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RC </w:t>
            </w:r>
            <w:r>
              <w:rPr>
                <w:sz w:val="26"/>
              </w:rPr>
              <w:t>耦合串級放大電路實驗。</w:t>
            </w:r>
          </w:p>
        </w:tc>
        <w:tc>
          <w:tcPr>
            <w:tcW w:w="1169" w:type="dxa"/>
            <w:tcBorders>
              <w:top w:val="double" w:sz="4" w:space="0" w:color="000000"/>
              <w:bottom w:val="nil"/>
            </w:tcBorders>
          </w:tcPr>
          <w:p w:rsidR="006E15AB" w:rsidRDefault="006E15AB"/>
        </w:tc>
        <w:tc>
          <w:tcPr>
            <w:tcW w:w="1741" w:type="dxa"/>
            <w:tcBorders>
              <w:top w:val="double" w:sz="4" w:space="0" w:color="000000"/>
              <w:bottom w:val="nil"/>
            </w:tcBorders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第二學年</w:t>
            </w:r>
          </w:p>
        </w:tc>
      </w:tr>
      <w:tr w:rsidR="006E15AB">
        <w:trPr>
          <w:trHeight w:hRule="exact" w:val="344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直接耦合串級放大電路實驗。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第二學期</w:t>
            </w:r>
          </w:p>
        </w:tc>
      </w:tr>
      <w:tr w:rsidR="006E15AB">
        <w:trPr>
          <w:trHeight w:hRule="exact" w:val="339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8" w:lineRule="exact"/>
              <w:ind w:left="23" w:right="-35"/>
              <w:rPr>
                <w:sz w:val="26"/>
              </w:rPr>
            </w:pPr>
            <w:r>
              <w:rPr>
                <w:rFonts w:ascii="Times New Roman" w:eastAsia="Times New Roman"/>
                <w:spacing w:val="-1"/>
                <w:sz w:val="26"/>
              </w:rPr>
              <w:t>3.</w:t>
            </w:r>
            <w:r>
              <w:rPr>
                <w:spacing w:val="-1"/>
                <w:sz w:val="26"/>
              </w:rPr>
              <w:t>變壓器耦合串級放大電路實驗。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tcBorders>
              <w:top w:val="nil"/>
            </w:tcBorders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場效電晶體之特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場效電晶體之識別。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344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性實驗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 G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>D</w:t>
            </w:r>
            <w:r>
              <w:rPr>
                <w:sz w:val="26"/>
              </w:rPr>
              <w:t>、</w:t>
            </w:r>
            <w:r>
              <w:rPr>
                <w:rFonts w:ascii="Times New Roman" w:eastAsia="Times New Roman"/>
                <w:sz w:val="26"/>
              </w:rPr>
              <w:t xml:space="preserve">S </w:t>
            </w:r>
            <w:r>
              <w:rPr>
                <w:sz w:val="26"/>
              </w:rPr>
              <w:t>接腳之判別。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39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共源極放大電路特性測試。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9.</w:t>
            </w:r>
            <w:r>
              <w:rPr>
                <w:sz w:val="26"/>
              </w:rPr>
              <w:t>場效電晶體放大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共源極放大電路實驗。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344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0" w:lineRule="exact"/>
              <w:ind w:left="219"/>
              <w:rPr>
                <w:sz w:val="26"/>
              </w:rPr>
            </w:pPr>
            <w:r>
              <w:rPr>
                <w:sz w:val="26"/>
              </w:rPr>
              <w:t>電路實驗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共汲極放大電路實驗。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"/>
              <w:ind w:left="48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0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共閘極放大電路實驗。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1"/>
        </w:trPr>
        <w:tc>
          <w:tcPr>
            <w:tcW w:w="2160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10.</w:t>
            </w:r>
            <w:r>
              <w:rPr>
                <w:sz w:val="26"/>
              </w:rPr>
              <w:t>運算放大器應</w:t>
            </w:r>
          </w:p>
        </w:tc>
        <w:tc>
          <w:tcPr>
            <w:tcW w:w="3838" w:type="dxa"/>
            <w:tcBorders>
              <w:bottom w:val="nil"/>
            </w:tcBorders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運算放大器之識別。</w:t>
            </w:r>
          </w:p>
        </w:tc>
        <w:tc>
          <w:tcPr>
            <w:tcW w:w="1169" w:type="dxa"/>
            <w:tcBorders>
              <w:bottom w:val="nil"/>
            </w:tcBorders>
          </w:tcPr>
          <w:p w:rsidR="006E15AB" w:rsidRDefault="006E15AB"/>
        </w:tc>
        <w:tc>
          <w:tcPr>
            <w:tcW w:w="1741" w:type="dxa"/>
            <w:vMerge w:val="restart"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299" w:lineRule="exact"/>
              <w:ind w:left="349"/>
              <w:rPr>
                <w:sz w:val="26"/>
              </w:rPr>
            </w:pPr>
            <w:r>
              <w:rPr>
                <w:sz w:val="26"/>
              </w:rPr>
              <w:t>用電路實驗</w:t>
            </w:r>
          </w:p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反相放大器實驗。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677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非反相放大器實驗。</w:t>
            </w:r>
          </w:p>
          <w:p w:rsidR="006E15AB" w:rsidRDefault="006B17F0">
            <w:pPr>
              <w:pStyle w:val="TableParagraph"/>
              <w:spacing w:line="34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加法器及減法器實驗。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before="189"/>
              <w:ind w:left="89" w:righ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38"/>
        </w:trPr>
        <w:tc>
          <w:tcPr>
            <w:tcW w:w="2160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  <w:bottom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微分器及積分器實驗。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  <w:tr w:rsidR="006E15AB">
        <w:trPr>
          <w:trHeight w:hRule="exact" w:val="345"/>
        </w:trPr>
        <w:tc>
          <w:tcPr>
            <w:tcW w:w="2160" w:type="dxa"/>
            <w:tcBorders>
              <w:top w:val="nil"/>
            </w:tcBorders>
          </w:tcPr>
          <w:p w:rsidR="006E15AB" w:rsidRDefault="006E15AB"/>
        </w:tc>
        <w:tc>
          <w:tcPr>
            <w:tcW w:w="3838" w:type="dxa"/>
            <w:tcBorders>
              <w:top w:val="nil"/>
            </w:tcBorders>
          </w:tcPr>
          <w:p w:rsidR="006E15AB" w:rsidRDefault="006B17F0">
            <w:pPr>
              <w:pStyle w:val="TableParagraph"/>
              <w:spacing w:line="304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比較器實驗。</w:t>
            </w:r>
          </w:p>
        </w:tc>
        <w:tc>
          <w:tcPr>
            <w:tcW w:w="1169" w:type="dxa"/>
            <w:tcBorders>
              <w:top w:val="nil"/>
            </w:tcBorders>
          </w:tcPr>
          <w:p w:rsidR="006E15AB" w:rsidRDefault="006E15AB"/>
        </w:tc>
        <w:tc>
          <w:tcPr>
            <w:tcW w:w="1741" w:type="dxa"/>
            <w:vMerge/>
          </w:tcPr>
          <w:p w:rsidR="006E15AB" w:rsidRDefault="006E15AB"/>
        </w:tc>
      </w:tr>
    </w:tbl>
    <w:p w:rsidR="006E15AB" w:rsidRDefault="006E15AB">
      <w:pPr>
        <w:sectPr w:rsidR="006E15AB">
          <w:pgSz w:w="11910" w:h="16840"/>
          <w:pgMar w:top="660" w:right="1380" w:bottom="1120" w:left="1300" w:header="0" w:footer="858" w:gutter="0"/>
          <w:cols w:space="720"/>
        </w:sectPr>
      </w:pPr>
    </w:p>
    <w:p w:rsidR="006E15AB" w:rsidRDefault="006B17F0">
      <w:pPr>
        <w:spacing w:before="27"/>
        <w:ind w:right="112"/>
        <w:jc w:val="right"/>
        <w:rPr>
          <w:rFonts w:ascii="新細明體" w:eastAsia="新細明體" w:hAnsi="新細明體"/>
          <w:sz w:val="20"/>
        </w:rPr>
      </w:pPr>
      <w:r>
        <w:lastRenderedPageBreak/>
        <w:pict>
          <v:shape id="_x0000_s1042" type="#_x0000_t202" style="position:absolute;left:0;text-align:left;margin-left:73.2pt;margin-top:104.05pt;width:449.25pt;height:657.25pt;z-index:1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4"/>
                    <w:gridCol w:w="3850"/>
                    <w:gridCol w:w="1116"/>
                    <w:gridCol w:w="1871"/>
                  </w:tblGrid>
                  <w:tr w:rsidR="006E15AB">
                    <w:trPr>
                      <w:trHeight w:hRule="exact" w:val="348"/>
                    </w:trPr>
                    <w:tc>
                      <w:tcPr>
                        <w:tcW w:w="2134" w:type="dxa"/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ind w:left="3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單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元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主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題</w:t>
                        </w:r>
                      </w:p>
                    </w:tc>
                    <w:tc>
                      <w:tcPr>
                        <w:tcW w:w="3850" w:type="dxa"/>
                      </w:tcPr>
                      <w:p w:rsidR="006E15AB" w:rsidRDefault="006B17F0">
                        <w:pPr>
                          <w:pStyle w:val="TableParagraph"/>
                          <w:tabs>
                            <w:tab w:val="left" w:pos="1398"/>
                            <w:tab w:val="left" w:pos="2178"/>
                            <w:tab w:val="left" w:pos="2959"/>
                          </w:tabs>
                          <w:spacing w:line="298" w:lineRule="exact"/>
                          <w:ind w:left="61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內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容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綱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要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ind w:left="13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分配節數</w:t>
                        </w:r>
                      </w:p>
                    </w:tc>
                    <w:tc>
                      <w:tcPr>
                        <w:tcW w:w="1871" w:type="dxa"/>
                      </w:tcPr>
                      <w:p w:rsidR="006E15AB" w:rsidRDefault="006B17F0">
                        <w:pPr>
                          <w:pStyle w:val="TableParagraph"/>
                          <w:tabs>
                            <w:tab w:val="left" w:pos="1207"/>
                          </w:tabs>
                          <w:spacing w:line="298" w:lineRule="exact"/>
                          <w:ind w:left="4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備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註</w:t>
                        </w:r>
                      </w:p>
                    </w:tc>
                  </w:tr>
                  <w:tr w:rsidR="006E15AB">
                    <w:trPr>
                      <w:trHeight w:hRule="exact" w:val="341"/>
                    </w:trPr>
                    <w:tc>
                      <w:tcPr>
                        <w:tcW w:w="2134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11.</w:t>
                        </w:r>
                        <w:r>
                          <w:rPr>
                            <w:sz w:val="26"/>
                          </w:rPr>
                          <w:t>基本振盪電路</w:t>
                        </w:r>
                      </w:p>
                    </w:tc>
                    <w:tc>
                      <w:tcPr>
                        <w:tcW w:w="385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1. RC </w:t>
                        </w:r>
                        <w:r>
                          <w:rPr>
                            <w:sz w:val="26"/>
                          </w:rPr>
                          <w:t>振盪電路實驗。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 w:val="restart"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0" w:lineRule="exact"/>
                          <w:ind w:left="34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實驗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2.</w:t>
                        </w:r>
                        <w:r>
                          <w:rPr>
                            <w:sz w:val="26"/>
                          </w:rPr>
                          <w:t>韋恩電橋振盪電路實驗。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3.</w:t>
                        </w:r>
                        <w:r>
                          <w:rPr>
                            <w:sz w:val="26"/>
                          </w:rPr>
                          <w:t>石英晶體振盪電路實驗。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4.</w:t>
                        </w:r>
                        <w:r>
                          <w:rPr>
                            <w:sz w:val="26"/>
                          </w:rPr>
                          <w:t>無穩態多諧振盪器實驗。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4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5.</w:t>
                        </w:r>
                        <w:r>
                          <w:rPr>
                            <w:sz w:val="26"/>
                          </w:rPr>
                          <w:t>單穩態多諧振盪器實驗。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9"/>
                          <w:ind w:left="63" w:right="13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15</w:t>
                        </w:r>
                      </w:p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2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6.</w:t>
                        </w:r>
                        <w:r>
                          <w:rPr>
                            <w:sz w:val="26"/>
                          </w:rPr>
                          <w:t>雙穩態多諧振盪器實驗。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7.</w:t>
                        </w:r>
                        <w:r>
                          <w:rPr>
                            <w:sz w:val="26"/>
                          </w:rPr>
                          <w:t>施密特觸發器實驗。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34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8.</w:t>
                        </w:r>
                        <w:r>
                          <w:rPr>
                            <w:sz w:val="26"/>
                          </w:rPr>
                          <w:t>方波產生電路實驗。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5"/>
                    </w:trPr>
                    <w:tc>
                      <w:tcPr>
                        <w:tcW w:w="2134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3850" w:type="dxa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9.</w:t>
                        </w:r>
                        <w:r>
                          <w:rPr>
                            <w:sz w:val="26"/>
                          </w:rPr>
                          <w:t>三角波產生電路實驗。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87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68"/>
                    </w:trPr>
                    <w:tc>
                      <w:tcPr>
                        <w:tcW w:w="8970" w:type="dxa"/>
                        <w:gridSpan w:val="4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299" w:lineRule="exact"/>
                          <w:ind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七、實施要點：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教材編選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985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可選用教育部審定合格之教科書或自編教材。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教學方法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1.</w:t>
                        </w:r>
                        <w:r>
                          <w:rPr>
                            <w:spacing w:val="-9"/>
                            <w:sz w:val="26"/>
                          </w:rPr>
                          <w:t>本課程以實習操作為主，如至工廠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(</w:t>
                        </w:r>
                        <w:r>
                          <w:rPr>
                            <w:spacing w:val="-9"/>
                            <w:sz w:val="26"/>
                          </w:rPr>
                          <w:t>場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)</w:t>
                        </w:r>
                        <w:r>
                          <w:rPr>
                            <w:spacing w:val="-9"/>
                            <w:sz w:val="26"/>
                          </w:rPr>
                          <w:t>或其他場所實習，得分組上課</w:t>
                        </w:r>
                      </w:p>
                    </w:tc>
                  </w:tr>
                  <w:tr w:rsidR="006E15AB">
                    <w:trPr>
                      <w:trHeight w:hRule="exact" w:val="390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30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2.</w:t>
                        </w:r>
                        <w:r>
                          <w:rPr>
                            <w:spacing w:val="-5"/>
                            <w:sz w:val="26"/>
                          </w:rPr>
                          <w:t>本科目為專業實習科目，每次教學以示範、觀摩、操作、評量為原則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實施。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教學評量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1.</w:t>
                        </w:r>
                        <w:r>
                          <w:rPr>
                            <w:spacing w:val="-5"/>
                            <w:sz w:val="26"/>
                          </w:rPr>
                          <w:t>採每次實習後即驗收實習成果之方式，以確實達到每位學生均能適當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操作儀器，完成每次實習的目標。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2.</w:t>
                        </w:r>
                        <w:r>
                          <w:rPr>
                            <w:spacing w:val="-5"/>
                            <w:sz w:val="26"/>
                          </w:rPr>
                          <w:t>應要求學生於每次實習後繳交該次實習之實習報告。實習報告之內容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應包括相關知識、實習步驟、實驗結果及分析討論。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3.</w:t>
                        </w:r>
                        <w:r>
                          <w:rPr>
                            <w:spacing w:val="-5"/>
                            <w:sz w:val="26"/>
                          </w:rPr>
                          <w:t>可於期中或期末實施實習操作測驗，以評量學生學習成效並作為教學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改進的參考。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30" w:lineRule="exact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教學資源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1.</w:t>
                        </w:r>
                        <w:r>
                          <w:rPr>
                            <w:spacing w:val="-5"/>
                            <w:sz w:val="26"/>
                          </w:rPr>
                          <w:t>對於實習步驟、複雜電路圖、元件之特性曲線、相關之電子元件、儀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器產品照片等，可製作成投影片，搭配多媒體於講解實習時使用。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2.</w:t>
                        </w:r>
                        <w:r>
                          <w:rPr>
                            <w:spacing w:val="-5"/>
                            <w:sz w:val="26"/>
                          </w:rPr>
                          <w:t>可配合個人電腦，搭配使用相關之電子電路模擬軟體，如此可先進行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電子電路模擬，再進行實際操作。除可幫助學生了解實習內容外，也</w:t>
                        </w:r>
                      </w:p>
                    </w:tc>
                  </w:tr>
                  <w:tr w:rsidR="006E15AB">
                    <w:trPr>
                      <w:trHeight w:hRule="exact" w:val="388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可增加學生學習興趣。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相關配合事項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1.</w:t>
                        </w:r>
                        <w:r>
                          <w:rPr>
                            <w:sz w:val="26"/>
                          </w:rPr>
                          <w:t>本課程進度宜與電子學課程配合，以提高學習成效。</w:t>
                        </w:r>
                      </w:p>
                    </w:tc>
                  </w:tr>
                  <w:tr w:rsidR="006E15AB">
                    <w:trPr>
                      <w:trHeight w:hRule="exact" w:val="38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9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2.</w:t>
                        </w:r>
                        <w:r>
                          <w:rPr>
                            <w:sz w:val="26"/>
                          </w:rPr>
                          <w:t>可依學生之學習背景與學習能力隨時調整授課內容及授課進度。</w:t>
                        </w:r>
                      </w:p>
                    </w:tc>
                  </w:tr>
                  <w:tr w:rsidR="006E15AB">
                    <w:trPr>
                      <w:trHeight w:hRule="exact" w:val="390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30" w:lineRule="exact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3.</w:t>
                        </w:r>
                        <w:r>
                          <w:rPr>
                            <w:spacing w:val="-5"/>
                            <w:sz w:val="26"/>
                          </w:rPr>
                          <w:t>實習工場宜裝置通風設備，並配置螢幕、投影機或單槍投影機等輔助</w:t>
                        </w:r>
                      </w:p>
                    </w:tc>
                  </w:tr>
                  <w:tr w:rsidR="006E15AB">
                    <w:trPr>
                      <w:trHeight w:hRule="exact" w:val="419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25" w:lineRule="exact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教學設備。</w:t>
                        </w:r>
                      </w:p>
                    </w:tc>
                  </w:tr>
                </w:tbl>
                <w:p w:rsidR="006E15AB" w:rsidRDefault="006E15A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新細明體" w:eastAsia="新細明體" w:hAnsi="新細明體" w:hint="eastAsia"/>
          <w:sz w:val="20"/>
        </w:rPr>
        <w:t>教學綱要－電子學實習ⅠⅡ</w:t>
      </w:r>
    </w:p>
    <w:p w:rsidR="006E15AB" w:rsidRDefault="006E15AB">
      <w:pPr>
        <w:pStyle w:val="a3"/>
        <w:spacing w:before="5"/>
        <w:rPr>
          <w:rFonts w:ascii="新細明體"/>
          <w:sz w:val="29"/>
        </w:r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2-8 </w:t>
      </w:r>
      <w:r>
        <w:t>電子學實習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spacing w:before="9"/>
        <w:rPr>
          <w:rFonts w:ascii="Times New Roman"/>
          <w:sz w:val="16"/>
        </w:rPr>
      </w:pPr>
    </w:p>
    <w:p w:rsidR="006E15AB" w:rsidRDefault="006B17F0">
      <w:pPr>
        <w:pStyle w:val="a3"/>
        <w:spacing w:before="22"/>
        <w:ind w:right="125"/>
        <w:jc w:val="right"/>
      </w:pPr>
      <w:r>
        <w:t>。</w:t>
      </w:r>
    </w:p>
    <w:p w:rsidR="006E15AB" w:rsidRDefault="006E15AB">
      <w:pPr>
        <w:jc w:val="right"/>
        <w:sectPr w:rsidR="006E15AB">
          <w:pgSz w:w="11910" w:h="16840"/>
          <w:pgMar w:top="660" w:right="1300" w:bottom="1040" w:left="1300" w:header="0" w:footer="858" w:gutter="0"/>
          <w:cols w:space="720"/>
        </w:sectPr>
      </w:pPr>
    </w:p>
    <w:p w:rsidR="006E15AB" w:rsidRDefault="006B17F0">
      <w:pPr>
        <w:spacing w:before="27"/>
        <w:ind w:right="113"/>
        <w:jc w:val="right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學綱要－數位邏輯實習</w:t>
      </w:r>
    </w:p>
    <w:p w:rsidR="006E15AB" w:rsidRDefault="006B17F0" w:rsidP="007F136F">
      <w:pPr>
        <w:pStyle w:val="a3"/>
        <w:spacing w:before="21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六</w:t>
      </w:r>
      <w:r>
        <w:rPr>
          <w:rFonts w:ascii="Times New Roman" w:eastAsia="Times New Roman"/>
        </w:rPr>
        <w:t>)</w:t>
      </w:r>
      <w:r>
        <w:t>數位邏輯實習</w:t>
      </w:r>
      <w:r>
        <w:rPr>
          <w:rFonts w:ascii="Times New Roman" w:eastAsia="Times New Roman"/>
        </w:rPr>
        <w:t>(Digital Logic Practice)</w:t>
      </w:r>
    </w:p>
    <w:p w:rsidR="006E15AB" w:rsidRDefault="006B17F0">
      <w:pPr>
        <w:pStyle w:val="a3"/>
        <w:spacing w:before="197"/>
        <w:ind w:left="118"/>
      </w:pPr>
      <w:r>
        <w:t>表</w:t>
      </w:r>
      <w:r>
        <w:t xml:space="preserve"> </w:t>
      </w:r>
      <w:r>
        <w:rPr>
          <w:rFonts w:ascii="Times New Roman" w:eastAsia="Times New Roman"/>
        </w:rPr>
        <w:t xml:space="preserve">2-11 </w:t>
      </w:r>
      <w:r>
        <w:t>數位邏輯實習科目大要</w:t>
      </w:r>
    </w:p>
    <w:p w:rsidR="006E15AB" w:rsidRDefault="006E15AB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</w:tblGrid>
      <w:tr w:rsidR="006E15AB">
        <w:trPr>
          <w:trHeight w:hRule="exact" w:val="348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302" w:lineRule="exact"/>
              <w:ind w:left="23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學分數：</w:t>
            </w:r>
            <w:r>
              <w:rPr>
                <w:rFonts w:ascii="Times New Roman" w:eastAsia="Times New Roman"/>
                <w:sz w:val="26"/>
              </w:rPr>
              <w:t>3</w:t>
            </w:r>
          </w:p>
        </w:tc>
      </w:tr>
      <w:tr w:rsidR="006E15AB">
        <w:trPr>
          <w:trHeight w:hRule="exact" w:val="349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sz w:val="26"/>
              </w:rPr>
              <w:t>建議開課學期：第二學年第二學期</w:t>
            </w:r>
          </w:p>
        </w:tc>
      </w:tr>
      <w:tr w:rsidR="006E15AB">
        <w:trPr>
          <w:trHeight w:hRule="exact" w:val="1700"/>
        </w:trPr>
        <w:tc>
          <w:tcPr>
            <w:tcW w:w="8968" w:type="dxa"/>
          </w:tcPr>
          <w:p w:rsidR="006E15AB" w:rsidRDefault="006B17F0">
            <w:pPr>
              <w:pStyle w:val="TableParagraph"/>
              <w:spacing w:line="299" w:lineRule="exact"/>
              <w:ind w:left="23" w:firstLine="519"/>
              <w:rPr>
                <w:sz w:val="26"/>
              </w:rPr>
            </w:pPr>
            <w:r>
              <w:rPr>
                <w:sz w:val="26"/>
              </w:rPr>
              <w:t>本科目旨在配合數位邏輯學科，使學生在驗證理論之餘，能結合實例習得</w:t>
            </w:r>
          </w:p>
          <w:p w:rsidR="006E15AB" w:rsidRDefault="006B17F0">
            <w:pPr>
              <w:pStyle w:val="TableParagraph"/>
              <w:spacing w:before="82" w:line="297" w:lineRule="auto"/>
              <w:ind w:left="23" w:right="16"/>
              <w:jc w:val="both"/>
              <w:rPr>
                <w:sz w:val="26"/>
              </w:rPr>
            </w:pPr>
            <w:r>
              <w:rPr>
                <w:sz w:val="26"/>
              </w:rPr>
              <w:t>實務知能。其內容包括邏輯閘的特性及功能測試，能利用積體電路完成各種基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礎邏輯電路的組裝及設計。此外尚須學會使用電子儀器進行量測、檢修，以成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就未來進修或就業的基礎能力。</w:t>
            </w:r>
          </w:p>
        </w:tc>
      </w:tr>
    </w:tbl>
    <w:p w:rsidR="006E15AB" w:rsidRDefault="006B17F0">
      <w:pPr>
        <w:pStyle w:val="a3"/>
        <w:spacing w:before="78"/>
        <w:ind w:left="118"/>
      </w:pPr>
      <w:r>
        <w:t>表</w:t>
      </w:r>
      <w:r>
        <w:t xml:space="preserve"> </w:t>
      </w:r>
      <w:r>
        <w:rPr>
          <w:rFonts w:ascii="Times New Roman" w:eastAsia="Times New Roman"/>
        </w:rPr>
        <w:t xml:space="preserve">2-12 </w:t>
      </w:r>
      <w:r>
        <w:t>數位邏輯實習教學綱要</w:t>
      </w:r>
    </w:p>
    <w:p w:rsidR="006E15AB" w:rsidRDefault="006E15AB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030"/>
        <w:gridCol w:w="1300"/>
        <w:gridCol w:w="1481"/>
      </w:tblGrid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一、科目名稱：數位邏輯實習</w:t>
            </w:r>
            <w:r>
              <w:rPr>
                <w:rFonts w:ascii="Times New Roman" w:eastAsia="Times New Roman"/>
                <w:sz w:val="26"/>
              </w:rPr>
              <w:t>(Digital Logic Practice)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二、科目屬性：專業實習科目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3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四、先修科目：無</w:t>
            </w:r>
          </w:p>
        </w:tc>
      </w:tr>
      <w:tr w:rsidR="006E15AB">
        <w:trPr>
          <w:trHeight w:hRule="exact" w:val="237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7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  <w:p w:rsidR="006E15AB" w:rsidRDefault="006B17F0">
            <w:pPr>
              <w:pStyle w:val="TableParagraph"/>
              <w:spacing w:before="5" w:line="235" w:lineRule="auto"/>
              <w:ind w:left="542" w:right="68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了解數位邏輯實驗儀器工作原理，並熟悉其操作方法。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認識基本邏輯閘及熟悉布林函數化簡方法。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具備基本組合邏輯與循序邏輯電路設計及實作之能力。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能依數位邏輯電路圖完成電路裝配，並能量測信號及故障檢修。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能運用網路或資料手冊查詢數位邏輯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IC </w:t>
            </w:r>
            <w:r>
              <w:rPr>
                <w:sz w:val="26"/>
              </w:rPr>
              <w:t>各項特性資料。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六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增加學生對電腦硬體實務之興趣，養成正確及安全的工作習慣。</w:t>
            </w:r>
          </w:p>
        </w:tc>
      </w:tr>
      <w:tr w:rsidR="006E15AB">
        <w:trPr>
          <w:trHeight w:hRule="exact" w:val="348"/>
        </w:trPr>
        <w:tc>
          <w:tcPr>
            <w:tcW w:w="8970" w:type="dxa"/>
            <w:gridSpan w:val="4"/>
          </w:tcPr>
          <w:p w:rsidR="006E15AB" w:rsidRDefault="006B17F0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6E15AB">
        <w:trPr>
          <w:trHeight w:hRule="exact" w:val="348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298" w:lineRule="exact"/>
              <w:ind w:left="358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4030" w:type="dxa"/>
          </w:tcPr>
          <w:p w:rsidR="006E15AB" w:rsidRDefault="006B17F0">
            <w:pPr>
              <w:pStyle w:val="TableParagraph"/>
              <w:tabs>
                <w:tab w:val="left" w:pos="1490"/>
                <w:tab w:val="left" w:pos="2269"/>
                <w:tab w:val="left" w:pos="3050"/>
              </w:tabs>
              <w:spacing w:line="298" w:lineRule="exact"/>
              <w:ind w:left="709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300" w:type="dxa"/>
          </w:tcPr>
          <w:p w:rsidR="006E15AB" w:rsidRDefault="006B17F0">
            <w:pPr>
              <w:pStyle w:val="TableParagraph"/>
              <w:spacing w:line="298" w:lineRule="exact"/>
              <w:ind w:left="104" w:right="105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481" w:type="dxa"/>
          </w:tcPr>
          <w:p w:rsidR="006E15AB" w:rsidRDefault="006B17F0">
            <w:pPr>
              <w:pStyle w:val="TableParagraph"/>
              <w:tabs>
                <w:tab w:val="left" w:pos="995"/>
              </w:tabs>
              <w:spacing w:line="298" w:lineRule="exact"/>
              <w:ind w:left="214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6E15AB">
        <w:trPr>
          <w:trHeight w:hRule="exact" w:val="1025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工場安全及衛生</w:t>
            </w:r>
          </w:p>
        </w:tc>
        <w:tc>
          <w:tcPr>
            <w:tcW w:w="4030" w:type="dxa"/>
          </w:tcPr>
          <w:p w:rsidR="006E15AB" w:rsidRDefault="006B17F0">
            <w:pPr>
              <w:pStyle w:val="TableParagraph"/>
              <w:spacing w:line="299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實習工場設施介紹。</w:t>
            </w:r>
          </w:p>
          <w:p w:rsidR="006E15AB" w:rsidRDefault="006B17F0">
            <w:pPr>
              <w:pStyle w:val="TableParagraph"/>
              <w:spacing w:line="338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工業安全及衛生。</w:t>
            </w:r>
          </w:p>
          <w:p w:rsidR="006E15AB" w:rsidRDefault="006B17F0">
            <w:pPr>
              <w:pStyle w:val="TableParagraph"/>
              <w:spacing w:line="342" w:lineRule="exact"/>
              <w:ind w:left="27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消防安全。</w:t>
            </w:r>
          </w:p>
        </w:tc>
        <w:tc>
          <w:tcPr>
            <w:tcW w:w="1300" w:type="dxa"/>
          </w:tcPr>
          <w:p w:rsidR="006E15AB" w:rsidRDefault="006E15AB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E15AB" w:rsidRDefault="006B17F0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481" w:type="dxa"/>
          </w:tcPr>
          <w:p w:rsidR="006E15AB" w:rsidRDefault="006E15AB"/>
        </w:tc>
      </w:tr>
      <w:tr w:rsidR="006E15AB">
        <w:trPr>
          <w:trHeight w:hRule="exact" w:val="1025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邏輯實驗儀器之</w:t>
            </w:r>
          </w:p>
          <w:p w:rsidR="006E15AB" w:rsidRDefault="006B17F0">
            <w:pPr>
              <w:pStyle w:val="TableParagraph"/>
              <w:spacing w:line="337" w:lineRule="exact"/>
              <w:ind w:left="218"/>
              <w:rPr>
                <w:sz w:val="26"/>
              </w:rPr>
            </w:pPr>
            <w:r>
              <w:rPr>
                <w:sz w:val="26"/>
              </w:rPr>
              <w:t>使用</w:t>
            </w:r>
          </w:p>
        </w:tc>
        <w:tc>
          <w:tcPr>
            <w:tcW w:w="4030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實驗儀器接線方法及測試。</w:t>
            </w:r>
          </w:p>
          <w:p w:rsidR="006E15AB" w:rsidRDefault="006B17F0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數位及線性</w:t>
            </w:r>
            <w:r>
              <w:rPr>
                <w:spacing w:val="-77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IC </w:t>
            </w:r>
            <w:r>
              <w:rPr>
                <w:sz w:val="26"/>
              </w:rPr>
              <w:t>測試器之使用。</w:t>
            </w:r>
          </w:p>
          <w:p w:rsidR="006E15AB" w:rsidRDefault="006B17F0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邏輯探棒之使用。</w:t>
            </w:r>
          </w:p>
        </w:tc>
        <w:tc>
          <w:tcPr>
            <w:tcW w:w="1300" w:type="dxa"/>
          </w:tcPr>
          <w:p w:rsidR="006E15AB" w:rsidRDefault="006E15AB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E15AB" w:rsidRDefault="006B17F0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481" w:type="dxa"/>
          </w:tcPr>
          <w:p w:rsidR="006E15AB" w:rsidRDefault="006E15AB"/>
        </w:tc>
      </w:tr>
      <w:tr w:rsidR="006E15AB">
        <w:trPr>
          <w:trHeight w:hRule="exact" w:val="1024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基本邏輯閘實驗</w:t>
            </w:r>
          </w:p>
        </w:tc>
        <w:tc>
          <w:tcPr>
            <w:tcW w:w="4030" w:type="dxa"/>
          </w:tcPr>
          <w:p w:rsidR="006E15AB" w:rsidRDefault="006B17F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TTL </w:t>
            </w:r>
            <w:r>
              <w:rPr>
                <w:sz w:val="26"/>
              </w:rPr>
              <w:t>及</w:t>
            </w:r>
            <w:r>
              <w:rPr>
                <w:spacing w:val="-72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CMOS IC </w:t>
            </w:r>
            <w:r>
              <w:rPr>
                <w:spacing w:val="-6"/>
                <w:sz w:val="26"/>
              </w:rPr>
              <w:t>邏輯準位量測</w:t>
            </w:r>
          </w:p>
          <w:p w:rsidR="006E15AB" w:rsidRDefault="006B17F0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基本邏輯閘功能實驗。</w:t>
            </w:r>
          </w:p>
          <w:p w:rsidR="006E15AB" w:rsidRDefault="006B17F0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TTL </w:t>
            </w:r>
            <w:r>
              <w:rPr>
                <w:sz w:val="26"/>
              </w:rPr>
              <w:t>及</w:t>
            </w:r>
            <w:r>
              <w:rPr>
                <w:spacing w:val="-7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CMOS IC </w:t>
            </w:r>
            <w:r>
              <w:rPr>
                <w:sz w:val="26"/>
              </w:rPr>
              <w:t>之特性比較。</w:t>
            </w:r>
          </w:p>
        </w:tc>
        <w:tc>
          <w:tcPr>
            <w:tcW w:w="1300" w:type="dxa"/>
          </w:tcPr>
          <w:p w:rsidR="006E15AB" w:rsidRDefault="006B17F0">
            <w:pPr>
              <w:pStyle w:val="TableParagraph"/>
              <w:spacing w:line="298" w:lineRule="exact"/>
              <w:ind w:left="-227"/>
              <w:rPr>
                <w:sz w:val="26"/>
              </w:rPr>
            </w:pPr>
            <w:r>
              <w:rPr>
                <w:sz w:val="26"/>
              </w:rPr>
              <w:t>。</w:t>
            </w:r>
          </w:p>
          <w:p w:rsidR="006E15AB" w:rsidRDefault="006B17F0">
            <w:pPr>
              <w:pStyle w:val="TableParagraph"/>
              <w:spacing w:before="57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481" w:type="dxa"/>
          </w:tcPr>
          <w:p w:rsidR="006E15AB" w:rsidRDefault="006E15AB"/>
        </w:tc>
      </w:tr>
      <w:tr w:rsidR="006E15AB">
        <w:trPr>
          <w:trHeight w:hRule="exact" w:val="1363"/>
        </w:trPr>
        <w:tc>
          <w:tcPr>
            <w:tcW w:w="2160" w:type="dxa"/>
          </w:tcPr>
          <w:p w:rsidR="006E15AB" w:rsidRDefault="006B17F0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組合邏輯實驗</w:t>
            </w:r>
          </w:p>
        </w:tc>
        <w:tc>
          <w:tcPr>
            <w:tcW w:w="4030" w:type="dxa"/>
          </w:tcPr>
          <w:p w:rsidR="006E15AB" w:rsidRDefault="006B17F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布林定理實驗。</w:t>
            </w:r>
          </w:p>
          <w:p w:rsidR="006E15AB" w:rsidRDefault="006B17F0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第摩根定理實驗。</w:t>
            </w:r>
          </w:p>
          <w:p w:rsidR="006E15AB" w:rsidRDefault="006B17F0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邏輯閘之互換實驗</w:t>
            </w:r>
          </w:p>
          <w:p w:rsidR="006E15AB" w:rsidRDefault="006B17F0">
            <w:pPr>
              <w:pStyle w:val="TableParagraph"/>
              <w:spacing w:line="342" w:lineRule="exact"/>
              <w:ind w:left="-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布林函數化簡實驗。</w:t>
            </w:r>
          </w:p>
        </w:tc>
        <w:tc>
          <w:tcPr>
            <w:tcW w:w="1300" w:type="dxa"/>
          </w:tcPr>
          <w:p w:rsidR="006E15AB" w:rsidRDefault="006E15AB">
            <w:pPr>
              <w:pStyle w:val="TableParagraph"/>
              <w:ind w:left="0"/>
              <w:rPr>
                <w:sz w:val="26"/>
              </w:rPr>
            </w:pPr>
          </w:p>
          <w:p w:rsidR="006E15AB" w:rsidRDefault="006B17F0">
            <w:pPr>
              <w:pStyle w:val="TableParagraph"/>
              <w:spacing w:before="184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481" w:type="dxa"/>
          </w:tcPr>
          <w:p w:rsidR="006E15AB" w:rsidRDefault="006E15AB"/>
        </w:tc>
      </w:tr>
    </w:tbl>
    <w:p w:rsidR="006E15AB" w:rsidRDefault="006E15AB">
      <w:pPr>
        <w:sectPr w:rsidR="006E15AB">
          <w:pgSz w:w="11910" w:h="16840"/>
          <w:pgMar w:top="660" w:right="1300" w:bottom="1040" w:left="1300" w:header="0" w:footer="858" w:gutter="0"/>
          <w:cols w:space="720"/>
        </w:sectPr>
      </w:pPr>
    </w:p>
    <w:p w:rsidR="006E15AB" w:rsidRDefault="006B17F0">
      <w:pPr>
        <w:pStyle w:val="a3"/>
        <w:spacing w:before="21"/>
        <w:ind w:left="118"/>
        <w:rPr>
          <w:rFonts w:ascii="Times New Roman" w:eastAsia="Times New Roman"/>
        </w:rPr>
      </w:pPr>
      <w:r>
        <w:lastRenderedPageBreak/>
        <w:t>表</w:t>
      </w:r>
      <w:r>
        <w:t xml:space="preserve"> </w:t>
      </w:r>
      <w:r>
        <w:rPr>
          <w:rFonts w:ascii="Times New Roman" w:eastAsia="Times New Roman"/>
        </w:rPr>
        <w:t xml:space="preserve">2-12 </w:t>
      </w:r>
      <w:r>
        <w:t>數位邏輯實習教學綱要</w:t>
      </w:r>
      <w:r>
        <w:rPr>
          <w:rFonts w:ascii="Times New Roman" w:eastAsia="Times New Roman"/>
        </w:rPr>
        <w:t>(</w:t>
      </w:r>
      <w:r>
        <w:t>續</w:t>
      </w:r>
      <w:r>
        <w:rPr>
          <w:rFonts w:ascii="Times New Roman" w:eastAsia="Times New Roman"/>
        </w:rPr>
        <w:t>)</w:t>
      </w: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rPr>
          <w:rFonts w:ascii="Times New Roman"/>
          <w:sz w:val="20"/>
        </w:rPr>
      </w:pPr>
    </w:p>
    <w:p w:rsidR="006E15AB" w:rsidRDefault="006E15AB">
      <w:pPr>
        <w:pStyle w:val="a3"/>
        <w:spacing w:before="5"/>
        <w:rPr>
          <w:rFonts w:ascii="Times New Roman"/>
          <w:sz w:val="25"/>
        </w:rPr>
      </w:pPr>
    </w:p>
    <w:p w:rsidR="006E15AB" w:rsidRDefault="006B17F0">
      <w:pPr>
        <w:pStyle w:val="a3"/>
        <w:spacing w:before="21"/>
        <w:ind w:right="105"/>
        <w:jc w:val="right"/>
      </w:pPr>
      <w:r>
        <w:pict>
          <v:shape id="_x0000_s1040" type="#_x0000_t202" style="position:absolute;left:0;text-align:left;margin-left:73.2pt;margin-top:-422.65pt;width:449.25pt;height:637.65pt;z-index:1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0"/>
                    <w:gridCol w:w="4030"/>
                    <w:gridCol w:w="1300"/>
                    <w:gridCol w:w="1481"/>
                  </w:tblGrid>
                  <w:tr w:rsidR="006E15AB">
                    <w:trPr>
                      <w:trHeight w:hRule="exact" w:val="348"/>
                    </w:trPr>
                    <w:tc>
                      <w:tcPr>
                        <w:tcW w:w="2160" w:type="dxa"/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ind w:left="35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單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元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主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題</w:t>
                        </w:r>
                      </w:p>
                    </w:tc>
                    <w:tc>
                      <w:tcPr>
                        <w:tcW w:w="4030" w:type="dxa"/>
                      </w:tcPr>
                      <w:p w:rsidR="006E15AB" w:rsidRDefault="006B17F0">
                        <w:pPr>
                          <w:pStyle w:val="TableParagraph"/>
                          <w:tabs>
                            <w:tab w:val="left" w:pos="1490"/>
                            <w:tab w:val="left" w:pos="2269"/>
                            <w:tab w:val="left" w:pos="3050"/>
                          </w:tabs>
                          <w:spacing w:line="298" w:lineRule="exact"/>
                          <w:ind w:left="70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內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容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綱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要</w:t>
                        </w:r>
                      </w:p>
                    </w:tc>
                    <w:tc>
                      <w:tcPr>
                        <w:tcW w:w="1300" w:type="dxa"/>
                      </w:tcPr>
                      <w:p w:rsidR="006E15AB" w:rsidRDefault="006B17F0">
                        <w:pPr>
                          <w:pStyle w:val="TableParagraph"/>
                          <w:spacing w:line="298" w:lineRule="exact"/>
                          <w:ind w:left="104" w:right="10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分配節數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6E15AB" w:rsidRDefault="006B17F0">
                        <w:pPr>
                          <w:pStyle w:val="TableParagraph"/>
                          <w:tabs>
                            <w:tab w:val="left" w:pos="1011"/>
                          </w:tabs>
                          <w:spacing w:line="298" w:lineRule="exact"/>
                          <w:ind w:left="2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備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註</w:t>
                        </w:r>
                      </w:p>
                    </w:tc>
                  </w:tr>
                  <w:tr w:rsidR="006E15AB">
                    <w:trPr>
                      <w:trHeight w:hRule="exact" w:val="341"/>
                    </w:trPr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5.</w:t>
                        </w:r>
                        <w:r>
                          <w:rPr>
                            <w:sz w:val="26"/>
                          </w:rPr>
                          <w:t>加法器及減法器</w:t>
                        </w:r>
                      </w:p>
                    </w:tc>
                    <w:tc>
                      <w:tcPr>
                        <w:tcW w:w="403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1.</w:t>
                        </w:r>
                        <w:r>
                          <w:rPr>
                            <w:sz w:val="26"/>
                          </w:rPr>
                          <w:t>半加器實驗。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 w:val="restart"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0" w:lineRule="exact"/>
                          <w:ind w:left="2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實驗</w:t>
                        </w:r>
                      </w:p>
                    </w:tc>
                    <w:tc>
                      <w:tcPr>
                        <w:tcW w:w="403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2.</w:t>
                        </w:r>
                        <w:r>
                          <w:rPr>
                            <w:sz w:val="26"/>
                          </w:rPr>
                          <w:t>全加器實驗。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676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403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1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3.</w:t>
                        </w:r>
                        <w:r>
                          <w:rPr>
                            <w:sz w:val="26"/>
                          </w:rPr>
                          <w:t>半減器實驗。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4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4.</w:t>
                        </w:r>
                        <w:r>
                          <w:rPr>
                            <w:sz w:val="26"/>
                          </w:rPr>
                          <w:t>全減器實驗。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87"/>
                          <w:ind w:left="49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38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403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5.</w:t>
                        </w:r>
                        <w:r>
                          <w:rPr>
                            <w:sz w:val="26"/>
                          </w:rPr>
                          <w:t>並列加減法器實驗。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5"/>
                    </w:trPr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4030" w:type="dxa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6. BCD </w:t>
                        </w:r>
                        <w:r>
                          <w:rPr>
                            <w:sz w:val="26"/>
                          </w:rPr>
                          <w:t>加法器實驗。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1"/>
                    </w:trPr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6.</w:t>
                        </w:r>
                        <w:r>
                          <w:rPr>
                            <w:sz w:val="26"/>
                          </w:rPr>
                          <w:t>組合邏輯電路應</w:t>
                        </w:r>
                      </w:p>
                    </w:tc>
                    <w:tc>
                      <w:tcPr>
                        <w:tcW w:w="403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1.</w:t>
                        </w:r>
                        <w:r>
                          <w:rPr>
                            <w:sz w:val="26"/>
                          </w:rPr>
                          <w:t>編碼器及解碼器實驗。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 w:val="restart"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677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0" w:lineRule="exact"/>
                          <w:ind w:left="2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用實驗</w:t>
                        </w:r>
                      </w:p>
                    </w:tc>
                    <w:tc>
                      <w:tcPr>
                        <w:tcW w:w="403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1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2.</w:t>
                        </w:r>
                        <w:r>
                          <w:rPr>
                            <w:sz w:val="26"/>
                          </w:rPr>
                          <w:t>多工器及解多工器實驗。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4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3.</w:t>
                        </w:r>
                        <w:r>
                          <w:rPr>
                            <w:sz w:val="26"/>
                          </w:rPr>
                          <w:t>比較器實驗。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87"/>
                          <w:ind w:left="49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5"/>
                    </w:trPr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4030" w:type="dxa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4.</w:t>
                        </w:r>
                        <w:r>
                          <w:rPr>
                            <w:sz w:val="26"/>
                          </w:rPr>
                          <w:t>應用實例。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1702"/>
                    </w:trPr>
                    <w:tc>
                      <w:tcPr>
                        <w:tcW w:w="2160" w:type="dxa"/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7.</w:t>
                        </w:r>
                        <w:r>
                          <w:rPr>
                            <w:sz w:val="26"/>
                          </w:rPr>
                          <w:t>正反器實驗</w:t>
                        </w:r>
                      </w:p>
                    </w:tc>
                    <w:tc>
                      <w:tcPr>
                        <w:tcW w:w="4030" w:type="dxa"/>
                      </w:tcPr>
                      <w:p w:rsidR="006E15AB" w:rsidRDefault="006B17F0">
                        <w:pPr>
                          <w:pStyle w:val="TableParagraph"/>
                          <w:spacing w:line="299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1. RS </w:t>
                        </w:r>
                        <w:r>
                          <w:rPr>
                            <w:sz w:val="26"/>
                          </w:rPr>
                          <w:t>閂鎖器實驗。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38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2. RS </w:t>
                        </w:r>
                        <w:r>
                          <w:rPr>
                            <w:sz w:val="26"/>
                          </w:rPr>
                          <w:t>正反器實驗。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38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3. D </w:t>
                        </w:r>
                        <w:r>
                          <w:rPr>
                            <w:sz w:val="26"/>
                          </w:rPr>
                          <w:t>型正反器實驗。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38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4. JK </w:t>
                        </w:r>
                        <w:r>
                          <w:rPr>
                            <w:sz w:val="26"/>
                          </w:rPr>
                          <w:t>正反器實驗。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41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5. T </w:t>
                        </w:r>
                        <w:r>
                          <w:rPr>
                            <w:sz w:val="26"/>
                          </w:rPr>
                          <w:t>型正反器實驗。</w:t>
                        </w:r>
                      </w:p>
                    </w:tc>
                    <w:tc>
                      <w:tcPr>
                        <w:tcW w:w="1300" w:type="dxa"/>
                      </w:tcPr>
                      <w:p w:rsidR="006E15AB" w:rsidRDefault="006E15A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6E15AB" w:rsidRDefault="006E15AB">
                        <w:pPr>
                          <w:pStyle w:val="TableParagraph"/>
                          <w:spacing w:before="12"/>
                          <w:ind w:left="0"/>
                          <w:rPr>
                            <w:sz w:val="26"/>
                          </w:rPr>
                        </w:pPr>
                      </w:p>
                      <w:p w:rsidR="006E15AB" w:rsidRDefault="006B17F0">
                        <w:pPr>
                          <w:pStyle w:val="TableParagraph"/>
                          <w:ind w:left="49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6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1"/>
                    </w:trPr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8.</w:t>
                        </w:r>
                        <w:r>
                          <w:rPr>
                            <w:sz w:val="26"/>
                          </w:rPr>
                          <w:t>循序邏輯電路應</w:t>
                        </w:r>
                      </w:p>
                    </w:tc>
                    <w:tc>
                      <w:tcPr>
                        <w:tcW w:w="4030" w:type="dxa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2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1.</w:t>
                        </w:r>
                        <w:r>
                          <w:rPr>
                            <w:sz w:val="26"/>
                          </w:rPr>
                          <w:t>時鐘脈衝產生器實驗。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 w:val="restart"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676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0" w:lineRule="exact"/>
                          <w:ind w:left="2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用實驗</w:t>
                        </w:r>
                      </w:p>
                    </w:tc>
                    <w:tc>
                      <w:tcPr>
                        <w:tcW w:w="403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1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2 </w:t>
                        </w:r>
                        <w:r>
                          <w:rPr>
                            <w:sz w:val="26"/>
                          </w:rPr>
                          <w:t>計數器實驗。</w:t>
                        </w:r>
                      </w:p>
                      <w:p w:rsidR="006E15AB" w:rsidRDefault="006B17F0">
                        <w:pPr>
                          <w:pStyle w:val="TableParagraph"/>
                          <w:spacing w:line="341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 xml:space="preserve">3 </w:t>
                        </w:r>
                        <w:r>
                          <w:rPr>
                            <w:sz w:val="26"/>
                          </w:rPr>
                          <w:t>移位暫存器實驗。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87"/>
                          <w:ind w:left="104" w:right="53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12</w:t>
                        </w:r>
                      </w:p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45"/>
                    </w:trPr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4030" w:type="dxa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304" w:lineRule="exac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4.</w:t>
                        </w:r>
                        <w:r>
                          <w:rPr>
                            <w:sz w:val="26"/>
                          </w:rPr>
                          <w:t>應用實例。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</w:tcBorders>
                      </w:tcPr>
                      <w:p w:rsidR="006E15AB" w:rsidRDefault="006E15AB"/>
                    </w:tc>
                    <w:tc>
                      <w:tcPr>
                        <w:tcW w:w="1481" w:type="dxa"/>
                        <w:vMerge/>
                      </w:tcPr>
                      <w:p w:rsidR="006E15AB" w:rsidRDefault="006E15AB"/>
                    </w:tc>
                  </w:tr>
                  <w:tr w:rsidR="006E15AB">
                    <w:trPr>
                      <w:trHeight w:hRule="exact" w:val="385"/>
                    </w:trPr>
                    <w:tc>
                      <w:tcPr>
                        <w:tcW w:w="8970" w:type="dxa"/>
                        <w:gridSpan w:val="4"/>
                        <w:tcBorders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line="299" w:lineRule="exact"/>
                          <w:ind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七、實施要點：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2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教材編選</w:t>
                        </w:r>
                      </w:p>
                    </w:tc>
                  </w:tr>
                  <w:tr w:rsidR="006E15AB">
                    <w:trPr>
                      <w:trHeight w:hRule="exact" w:val="422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985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可選用教育部審定合格之教科書或自編教材。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教學方法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2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1.</w:t>
                        </w:r>
                        <w:r>
                          <w:rPr>
                            <w:spacing w:val="-9"/>
                            <w:sz w:val="26"/>
                          </w:rPr>
                          <w:t>本課程以實習操作為主，如至工廠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(</w:t>
                        </w:r>
                        <w:r>
                          <w:rPr>
                            <w:spacing w:val="-9"/>
                            <w:sz w:val="26"/>
                          </w:rPr>
                          <w:t>場</w:t>
                        </w:r>
                        <w:r>
                          <w:rPr>
                            <w:rFonts w:ascii="Times New Roman" w:eastAsia="Times New Roman"/>
                            <w:spacing w:val="-9"/>
                            <w:sz w:val="26"/>
                          </w:rPr>
                          <w:t>)</w:t>
                        </w:r>
                        <w:r>
                          <w:rPr>
                            <w:spacing w:val="-9"/>
                            <w:sz w:val="26"/>
                          </w:rPr>
                          <w:t>或其他場所實習，得分組上課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2.</w:t>
                        </w:r>
                        <w:r>
                          <w:rPr>
                            <w:spacing w:val="-5"/>
                            <w:sz w:val="26"/>
                          </w:rPr>
                          <w:t>本科目為專業實習科目，每次教學以示範、觀摩、操作、評量為原則</w:t>
                        </w:r>
                      </w:p>
                    </w:tc>
                  </w:tr>
                  <w:tr w:rsidR="006E15AB">
                    <w:trPr>
                      <w:trHeight w:hRule="exact" w:val="422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實施。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542" w:right="945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z w:val="26"/>
                          </w:rPr>
                          <w:t>(</w:t>
                        </w:r>
                        <w:r>
                          <w:rPr>
                            <w:sz w:val="26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sz w:val="26"/>
                          </w:rPr>
                          <w:t>)</w:t>
                        </w:r>
                        <w:r>
                          <w:rPr>
                            <w:sz w:val="26"/>
                          </w:rPr>
                          <w:t>教學評量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2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1.</w:t>
                        </w:r>
                        <w:r>
                          <w:rPr>
                            <w:spacing w:val="-5"/>
                            <w:sz w:val="26"/>
                          </w:rPr>
                          <w:t>採每次實習後即驗收實習成果之方式，以確實達到每位學生均能適當</w:t>
                        </w:r>
                      </w:p>
                    </w:tc>
                  </w:tr>
                  <w:tr w:rsidR="006E15AB">
                    <w:trPr>
                      <w:trHeight w:hRule="exact" w:val="422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操作儀器，完成每次實習的目標。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2.</w:t>
                        </w:r>
                        <w:r>
                          <w:rPr>
                            <w:spacing w:val="-5"/>
                            <w:sz w:val="26"/>
                          </w:rPr>
                          <w:t>應要求學生於每次實習後繳交該次實習之實習報告。實習報告之內容</w:t>
                        </w:r>
                      </w:p>
                    </w:tc>
                  </w:tr>
                  <w:tr w:rsidR="006E15AB">
                    <w:trPr>
                      <w:trHeight w:hRule="exact" w:val="422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應包括相關知識、實習步驟、實驗結果及分析討論。</w:t>
                        </w:r>
                      </w:p>
                    </w:tc>
                  </w:tr>
                  <w:tr w:rsidR="006E15AB">
                    <w:trPr>
                      <w:trHeight w:hRule="exact" w:val="423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063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eastAsia="Times New Roman"/>
                            <w:spacing w:val="-5"/>
                            <w:sz w:val="26"/>
                          </w:rPr>
                          <w:t>3.</w:t>
                        </w:r>
                        <w:r>
                          <w:rPr>
                            <w:spacing w:val="-5"/>
                            <w:sz w:val="26"/>
                          </w:rPr>
                          <w:t>可於期中或期末實施實習操作測驗，以評量學生學習成效並作為教學</w:t>
                        </w:r>
                      </w:p>
                    </w:tc>
                  </w:tr>
                  <w:tr w:rsidR="006E15AB">
                    <w:trPr>
                      <w:trHeight w:hRule="exact" w:val="471"/>
                    </w:trPr>
                    <w:tc>
                      <w:tcPr>
                        <w:tcW w:w="8970" w:type="dxa"/>
                        <w:gridSpan w:val="4"/>
                        <w:tcBorders>
                          <w:top w:val="nil"/>
                        </w:tcBorders>
                      </w:tcPr>
                      <w:p w:rsidR="006E15AB" w:rsidRDefault="006B17F0">
                        <w:pPr>
                          <w:pStyle w:val="TableParagraph"/>
                          <w:spacing w:before="1"/>
                          <w:ind w:left="1252" w:right="9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改進的參考。</w:t>
                        </w:r>
                      </w:p>
                    </w:tc>
                  </w:tr>
                </w:tbl>
                <w:p w:rsidR="006E15AB" w:rsidRDefault="006E15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。</w:t>
      </w:r>
    </w:p>
    <w:p w:rsidR="006E15AB" w:rsidRDefault="006E15AB">
      <w:pPr>
        <w:jc w:val="right"/>
        <w:sectPr w:rsidR="006E15AB">
          <w:pgSz w:w="11910" w:h="16840"/>
          <w:pgMar w:top="660" w:right="1320" w:bottom="1120" w:left="1300" w:header="0" w:footer="858" w:gutter="0"/>
          <w:cols w:space="720"/>
        </w:sectPr>
      </w:pPr>
    </w:p>
    <w:p w:rsidR="006E15AB" w:rsidRDefault="006B17F0">
      <w:pPr>
        <w:spacing w:before="27"/>
        <w:ind w:right="113"/>
        <w:jc w:val="right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教學綱要－數位邏輯實習</w:t>
      </w:r>
    </w:p>
    <w:p w:rsidR="006E15AB" w:rsidRDefault="006B17F0" w:rsidP="007F136F">
      <w:pPr>
        <w:pStyle w:val="a3"/>
        <w:spacing w:before="21"/>
        <w:ind w:left="118"/>
        <w:rPr>
          <w:rFonts w:hint="eastAsia"/>
          <w:lang w:eastAsia="zh-TW"/>
        </w:rPr>
      </w:pPr>
      <w:r>
        <w:pict>
          <v:shape id="_x0000_s1039" type="#_x0000_t202" style="position:absolute;left:0;text-align:left;margin-left:73.45pt;margin-top:24.45pt;width:448.5pt;height:148.5pt;z-index:1696;mso-wrap-distance-left:0;mso-wrap-distance-right:0;mso-position-horizontal-relative:page" filled="f" strokeweight=".48pt">
            <v:textbox style="mso-next-textbox:#_x0000_s1039" inset="0,0,0,0">
              <w:txbxContent>
                <w:p w:rsidR="006E15AB" w:rsidRDefault="006B17F0">
                  <w:pPr>
                    <w:pStyle w:val="a3"/>
                    <w:spacing w:line="303" w:lineRule="exact"/>
                    <w:ind w:left="542"/>
                  </w:pP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四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教學資源</w:t>
                  </w:r>
                </w:p>
                <w:p w:rsidR="006E15AB" w:rsidRDefault="006B17F0">
                  <w:pPr>
                    <w:pStyle w:val="a3"/>
                    <w:spacing w:before="77" w:line="297" w:lineRule="auto"/>
                    <w:ind w:left="985"/>
                  </w:pPr>
                  <w:r>
                    <w:rPr>
                      <w:spacing w:val="-5"/>
                    </w:rPr>
                    <w:t>為使學生充分應用數位邏輯的原理，宜多使用實驗儀器、示教板、投影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片、多媒體或網路教材資源庫支援教學。</w:t>
                  </w:r>
                </w:p>
                <w:p w:rsidR="006E15AB" w:rsidRDefault="006B17F0">
                  <w:pPr>
                    <w:pStyle w:val="a3"/>
                    <w:spacing w:before="19" w:line="295" w:lineRule="auto"/>
                    <w:ind w:left="1063" w:right="1452" w:hanging="521"/>
                  </w:pP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五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相關配合事項</w:t>
                  </w:r>
                  <w:r>
                    <w:t xml:space="preserve"> </w:t>
                  </w:r>
                  <w:r>
                    <w:rPr>
                      <w:rFonts w:ascii="Times New Roman" w:eastAsia="Times New Roman"/>
                    </w:rPr>
                    <w:t>1.</w:t>
                  </w:r>
                  <w:r>
                    <w:t>本課程進度宜與數位邏輯課程配合，以提高學習成效。</w:t>
                  </w:r>
                </w:p>
                <w:p w:rsidR="006E15AB" w:rsidRDefault="006B17F0">
                  <w:pPr>
                    <w:pStyle w:val="a3"/>
                    <w:spacing w:before="11"/>
                    <w:ind w:left="1063"/>
                  </w:pPr>
                  <w:r>
                    <w:rPr>
                      <w:rFonts w:ascii="Times New Roman" w:eastAsia="Times New Roman"/>
                    </w:rPr>
                    <w:t>2.</w:t>
                  </w:r>
                  <w:r>
                    <w:t>可依學生之學習背景與學習能力隨時調整授課內容及授課進度。</w:t>
                  </w:r>
                </w:p>
                <w:p w:rsidR="006E15AB" w:rsidRDefault="006B17F0">
                  <w:pPr>
                    <w:pStyle w:val="a3"/>
                    <w:spacing w:before="79"/>
                    <w:ind w:left="1063"/>
                  </w:pPr>
                  <w:r>
                    <w:rPr>
                      <w:rFonts w:ascii="Times New Roman" w:eastAsia="Times New Roman"/>
                    </w:rPr>
                    <w:t>3.</w:t>
                  </w:r>
                  <w:r>
                    <w:t>實習工場宜配置螢幕、投影機或單槍投影機等輔助教學設備。</w:t>
                  </w:r>
                </w:p>
              </w:txbxContent>
            </v:textbox>
            <w10:wrap type="topAndBottom" anchorx="page"/>
          </v:shape>
        </w:pict>
      </w:r>
      <w:r>
        <w:t>表</w:t>
      </w:r>
      <w:r>
        <w:t xml:space="preserve"> </w:t>
      </w:r>
      <w:r>
        <w:rPr>
          <w:rFonts w:ascii="Times New Roman" w:eastAsia="Times New Roman"/>
        </w:rPr>
        <w:t xml:space="preserve">2-12 </w:t>
      </w:r>
      <w:r>
        <w:t>數位邏</w:t>
      </w:r>
      <w:bookmarkStart w:id="1" w:name="_GoBack"/>
      <w:bookmarkEnd w:id="1"/>
      <w:r>
        <w:t>輯實習教學綱要</w:t>
      </w:r>
      <w:r>
        <w:t>(</w:t>
      </w:r>
      <w:r>
        <w:t>續</w:t>
      </w:r>
      <w:r>
        <w:t>)</w:t>
      </w:r>
    </w:p>
    <w:sectPr w:rsidR="006E15AB" w:rsidSect="007F136F">
      <w:pgSz w:w="11910" w:h="16840"/>
      <w:pgMar w:top="568" w:right="1320" w:bottom="1040" w:left="130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F0" w:rsidRDefault="006B17F0">
      <w:r>
        <w:separator/>
      </w:r>
    </w:p>
  </w:endnote>
  <w:endnote w:type="continuationSeparator" w:id="0">
    <w:p w:rsidR="006B17F0" w:rsidRDefault="006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AB" w:rsidRDefault="006B17F0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pt;margin-top:784.7pt;width:23.15pt;height:15.45pt;z-index:-180328;mso-position-horizontal-relative:page;mso-position-vertical-relative:page" filled="f" stroked="f">
          <v:textbox inset="0,0,0,0">
            <w:txbxContent>
              <w:p w:rsidR="006E15AB" w:rsidRDefault="006B17F0">
                <w:pPr>
                  <w:spacing w:before="63"/>
                  <w:ind w:left="44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136F">
                  <w:rPr>
                    <w:rFonts w:ascii="Times New Roman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F0" w:rsidRDefault="006B17F0">
      <w:r>
        <w:separator/>
      </w:r>
    </w:p>
  </w:footnote>
  <w:footnote w:type="continuationSeparator" w:id="0">
    <w:p w:rsidR="006B17F0" w:rsidRDefault="006B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24D"/>
    <w:multiLevelType w:val="hybridMultilevel"/>
    <w:tmpl w:val="43F8E3E2"/>
    <w:lvl w:ilvl="0" w:tplc="13309A24">
      <w:start w:val="5"/>
      <w:numFmt w:val="decimal"/>
      <w:lvlText w:val="%1."/>
      <w:lvlJc w:val="left"/>
      <w:pPr>
        <w:ind w:left="284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FF528992">
      <w:numFmt w:val="bullet"/>
      <w:lvlText w:val="•"/>
      <w:lvlJc w:val="left"/>
      <w:pPr>
        <w:ind w:left="656" w:hanging="260"/>
      </w:pPr>
      <w:rPr>
        <w:rFonts w:hint="default"/>
      </w:rPr>
    </w:lvl>
    <w:lvl w:ilvl="2" w:tplc="20247A9E">
      <w:numFmt w:val="bullet"/>
      <w:lvlText w:val="•"/>
      <w:lvlJc w:val="left"/>
      <w:pPr>
        <w:ind w:left="1032" w:hanging="260"/>
      </w:pPr>
      <w:rPr>
        <w:rFonts w:hint="default"/>
      </w:rPr>
    </w:lvl>
    <w:lvl w:ilvl="3" w:tplc="8B9C7344">
      <w:numFmt w:val="bullet"/>
      <w:lvlText w:val="•"/>
      <w:lvlJc w:val="left"/>
      <w:pPr>
        <w:ind w:left="1408" w:hanging="260"/>
      </w:pPr>
      <w:rPr>
        <w:rFonts w:hint="default"/>
      </w:rPr>
    </w:lvl>
    <w:lvl w:ilvl="4" w:tplc="948C29F2">
      <w:numFmt w:val="bullet"/>
      <w:lvlText w:val="•"/>
      <w:lvlJc w:val="left"/>
      <w:pPr>
        <w:ind w:left="1784" w:hanging="260"/>
      </w:pPr>
      <w:rPr>
        <w:rFonts w:hint="default"/>
      </w:rPr>
    </w:lvl>
    <w:lvl w:ilvl="5" w:tplc="7A5CBEA4">
      <w:numFmt w:val="bullet"/>
      <w:lvlText w:val="•"/>
      <w:lvlJc w:val="left"/>
      <w:pPr>
        <w:ind w:left="2160" w:hanging="260"/>
      </w:pPr>
      <w:rPr>
        <w:rFonts w:hint="default"/>
      </w:rPr>
    </w:lvl>
    <w:lvl w:ilvl="6" w:tplc="3CF6303E">
      <w:numFmt w:val="bullet"/>
      <w:lvlText w:val="•"/>
      <w:lvlJc w:val="left"/>
      <w:pPr>
        <w:ind w:left="2536" w:hanging="260"/>
      </w:pPr>
      <w:rPr>
        <w:rFonts w:hint="default"/>
      </w:rPr>
    </w:lvl>
    <w:lvl w:ilvl="7" w:tplc="1C9CD0CA">
      <w:numFmt w:val="bullet"/>
      <w:lvlText w:val="•"/>
      <w:lvlJc w:val="left"/>
      <w:pPr>
        <w:ind w:left="2912" w:hanging="260"/>
      </w:pPr>
      <w:rPr>
        <w:rFonts w:hint="default"/>
      </w:rPr>
    </w:lvl>
    <w:lvl w:ilvl="8" w:tplc="8D6E1B52">
      <w:numFmt w:val="bullet"/>
      <w:lvlText w:val="•"/>
      <w:lvlJc w:val="left"/>
      <w:pPr>
        <w:ind w:left="328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E15AB"/>
    <w:rsid w:val="006B17F0"/>
    <w:rsid w:val="006E15AB"/>
    <w:rsid w:val="007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52"/>
      <w:ind w:left="1036" w:right="1034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sz w:val="36"/>
      <w:szCs w:val="36"/>
    </w:rPr>
  </w:style>
  <w:style w:type="paragraph" w:styleId="4">
    <w:name w:val="heading 4"/>
    <w:basedOn w:val="a"/>
    <w:uiPriority w:val="1"/>
    <w:qFormat/>
    <w:pPr>
      <w:spacing w:before="156"/>
      <w:ind w:left="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spacing w:before="109"/>
      <w:ind w:left="420" w:firstLine="559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7"/>
      <w:ind w:left="118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before="77"/>
      <w:ind w:left="658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before="77"/>
      <w:ind w:left="1182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</w:pPr>
  </w:style>
  <w:style w:type="paragraph" w:styleId="a5">
    <w:name w:val="Balloon Text"/>
    <w:basedOn w:val="a"/>
    <w:link w:val="a6"/>
    <w:uiPriority w:val="99"/>
    <w:semiHidden/>
    <w:unhideWhenUsed/>
    <w:rsid w:val="007F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1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&lt;4D6963726F736F667420576F7264202D205F335FB971BEF7BB50B971A46CB8732DC2BEAED5BDD2B57BBAF5AD6E2E646F63&gt;</dc:title>
  <dc:creator>mei</dc:creator>
  <cp:lastModifiedBy>kevin</cp:lastModifiedBy>
  <cp:revision>2</cp:revision>
  <dcterms:created xsi:type="dcterms:W3CDTF">2016-12-09T04:42:00Z</dcterms:created>
  <dcterms:modified xsi:type="dcterms:W3CDTF">2016-12-09T04:42:00Z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2016-12-09T00:00:00Z</vt:filetime>
  </property>
</Properties>
</file>